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FB03" w14:textId="77777777" w:rsidR="00A66E30" w:rsidRPr="00CE7E01" w:rsidRDefault="00A66E30" w:rsidP="00A66E30">
      <w:pPr>
        <w:rPr>
          <w:rFonts w:asciiTheme="majorHAnsi" w:hAnsiTheme="majorHAnsi"/>
          <w:b/>
        </w:rPr>
      </w:pPr>
      <w:bookmarkStart w:id="0" w:name="_GoBack"/>
      <w:bookmarkEnd w:id="0"/>
      <w:r w:rsidRPr="00CE7E01">
        <w:rPr>
          <w:rFonts w:asciiTheme="majorHAnsi" w:hAnsiTheme="majorHAnsi"/>
          <w:b/>
        </w:rPr>
        <w:t>Home Visit Assessment Sheet</w:t>
      </w:r>
    </w:p>
    <w:p w14:paraId="4AC5A49D" w14:textId="77777777" w:rsidR="005B339D" w:rsidRDefault="005B339D"/>
    <w:p w14:paraId="1B490510" w14:textId="0F1D29DE" w:rsidR="006645E5" w:rsidRDefault="00106031" w:rsidP="00106031">
      <w:pPr>
        <w:tabs>
          <w:tab w:val="left" w:pos="2092"/>
        </w:tabs>
      </w:pPr>
      <w:r>
        <w:tab/>
      </w:r>
    </w:p>
    <w:tbl>
      <w:tblPr>
        <w:tblW w:w="9106" w:type="dxa"/>
        <w:tblCellMar>
          <w:top w:w="15" w:type="dxa"/>
          <w:left w:w="15" w:type="dxa"/>
          <w:bottom w:w="15" w:type="dxa"/>
          <w:right w:w="15" w:type="dxa"/>
        </w:tblCellMar>
        <w:tblLook w:val="04A0" w:firstRow="1" w:lastRow="0" w:firstColumn="1" w:lastColumn="0" w:noHBand="0" w:noVBand="1"/>
      </w:tblPr>
      <w:tblGrid>
        <w:gridCol w:w="3208"/>
        <w:gridCol w:w="3345"/>
        <w:gridCol w:w="1259"/>
        <w:gridCol w:w="1294"/>
      </w:tblGrid>
      <w:tr w:rsidR="006645E5" w:rsidRPr="006645E5" w14:paraId="3D6F8922" w14:textId="77777777" w:rsidTr="00A66E30">
        <w:tc>
          <w:tcPr>
            <w:tcW w:w="9106"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5B53EB1C" w14:textId="77777777" w:rsidR="006645E5" w:rsidRPr="006645E5" w:rsidRDefault="006645E5" w:rsidP="006645E5">
            <w:pPr>
              <w:spacing w:before="100" w:beforeAutospacing="1" w:after="100" w:afterAutospacing="1"/>
              <w:rPr>
                <w:rFonts w:asciiTheme="majorHAnsi" w:hAnsiTheme="majorHAnsi" w:cs="Times New Roman"/>
                <w:lang w:val="en-AU"/>
              </w:rPr>
            </w:pPr>
            <w:r w:rsidRPr="006645E5">
              <w:rPr>
                <w:rFonts w:asciiTheme="majorHAnsi" w:hAnsiTheme="majorHAnsi" w:cs="Times New Roman"/>
                <w:color w:val="FFFFFF"/>
                <w:lang w:val="en-AU"/>
              </w:rPr>
              <w:t xml:space="preserve">RISK ASSESSMENT PRIOR TO HOME VISIT </w:t>
            </w:r>
          </w:p>
        </w:tc>
      </w:tr>
      <w:tr w:rsidR="006645E5" w:rsidRPr="006645E5" w14:paraId="65201146" w14:textId="77777777" w:rsidTr="00A66E30">
        <w:tc>
          <w:tcPr>
            <w:tcW w:w="9106" w:type="dxa"/>
            <w:gridSpan w:val="4"/>
            <w:tcBorders>
              <w:top w:val="single" w:sz="4" w:space="0" w:color="000000"/>
              <w:left w:val="single" w:sz="4" w:space="0" w:color="000000"/>
              <w:bottom w:val="single" w:sz="4" w:space="0" w:color="000000"/>
              <w:right w:val="single" w:sz="4" w:space="0" w:color="000000"/>
            </w:tcBorders>
            <w:vAlign w:val="center"/>
            <w:hideMark/>
          </w:tcPr>
          <w:p w14:paraId="7AECAFC5" w14:textId="77777777" w:rsidR="00A66E30" w:rsidRPr="006645E5" w:rsidRDefault="006645E5" w:rsidP="00CE7E01">
            <w:pPr>
              <w:spacing w:before="120" w:after="120"/>
              <w:rPr>
                <w:rFonts w:asciiTheme="majorHAnsi" w:hAnsiTheme="majorHAnsi" w:cs="Times New Roman"/>
                <w:lang w:val="en-AU"/>
              </w:rPr>
            </w:pPr>
            <w:r w:rsidRPr="006645E5">
              <w:rPr>
                <w:rFonts w:asciiTheme="majorHAnsi" w:hAnsiTheme="majorHAnsi" w:cs="Times New Roman"/>
                <w:lang w:val="en-AU"/>
              </w:rPr>
              <w:t>Find out as much as possible about the following points from the referral source</w:t>
            </w:r>
          </w:p>
        </w:tc>
      </w:tr>
      <w:tr w:rsidR="00A66E30" w:rsidRPr="006645E5" w14:paraId="7917F9D4" w14:textId="77777777" w:rsidTr="00A66E30">
        <w:tc>
          <w:tcPr>
            <w:tcW w:w="32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A439C40" w14:textId="77777777" w:rsidR="006645E5" w:rsidRPr="006645E5" w:rsidRDefault="006645E5" w:rsidP="006645E5">
            <w:pPr>
              <w:spacing w:before="100" w:beforeAutospacing="1" w:after="100" w:afterAutospacing="1"/>
              <w:rPr>
                <w:rFonts w:asciiTheme="majorHAnsi" w:hAnsiTheme="majorHAnsi" w:cs="Times New Roman"/>
                <w:lang w:val="en-AU"/>
              </w:rPr>
            </w:pPr>
            <w:r w:rsidRPr="006645E5">
              <w:rPr>
                <w:rFonts w:asciiTheme="majorHAnsi" w:hAnsiTheme="majorHAnsi" w:cs="Times New Roman"/>
                <w:lang w:val="en-AU"/>
              </w:rPr>
              <w:t xml:space="preserve">Risk factors </w:t>
            </w:r>
          </w:p>
        </w:tc>
        <w:tc>
          <w:tcPr>
            <w:tcW w:w="3345"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2ECDF35B" w14:textId="77777777" w:rsidR="006645E5" w:rsidRPr="006645E5" w:rsidRDefault="006645E5" w:rsidP="006645E5">
            <w:pPr>
              <w:spacing w:before="100" w:beforeAutospacing="1" w:after="100" w:afterAutospacing="1"/>
              <w:rPr>
                <w:rFonts w:asciiTheme="majorHAnsi" w:hAnsiTheme="majorHAnsi" w:cs="Times New Roman"/>
                <w:lang w:val="en-AU"/>
              </w:rPr>
            </w:pPr>
            <w:r w:rsidRPr="006645E5">
              <w:rPr>
                <w:rFonts w:asciiTheme="majorHAnsi" w:hAnsiTheme="majorHAnsi" w:cs="Times New Roman"/>
                <w:lang w:val="en-AU"/>
              </w:rPr>
              <w:t xml:space="preserve">Comment </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2DFDB510" w14:textId="77777777" w:rsidR="006645E5" w:rsidRPr="006645E5" w:rsidRDefault="006645E5" w:rsidP="006645E5">
            <w:pPr>
              <w:spacing w:before="100" w:beforeAutospacing="1" w:after="100" w:afterAutospacing="1"/>
              <w:rPr>
                <w:rFonts w:asciiTheme="majorHAnsi" w:hAnsiTheme="majorHAnsi" w:cs="Times New Roman"/>
                <w:lang w:val="en-AU"/>
              </w:rPr>
            </w:pPr>
            <w:r w:rsidRPr="006645E5">
              <w:rPr>
                <w:rFonts w:asciiTheme="majorHAnsi" w:hAnsiTheme="majorHAnsi" w:cs="Times New Roman"/>
                <w:lang w:val="en-AU"/>
              </w:rPr>
              <w:t xml:space="preserve">Level of Risk </w:t>
            </w:r>
          </w:p>
        </w:tc>
      </w:tr>
      <w:tr w:rsidR="00A66E30" w:rsidRPr="006645E5" w14:paraId="1BCE2602" w14:textId="77777777" w:rsidTr="00A66E30">
        <w:tc>
          <w:tcPr>
            <w:tcW w:w="3208" w:type="dxa"/>
            <w:tcBorders>
              <w:top w:val="single" w:sz="4" w:space="0" w:color="000000"/>
              <w:left w:val="single" w:sz="4" w:space="0" w:color="000000"/>
              <w:bottom w:val="single" w:sz="4" w:space="0" w:color="000000"/>
              <w:right w:val="single" w:sz="4" w:space="0" w:color="000000"/>
            </w:tcBorders>
            <w:vAlign w:val="center"/>
            <w:hideMark/>
          </w:tcPr>
          <w:p w14:paraId="27D8441C" w14:textId="77777777" w:rsidR="006645E5" w:rsidRPr="006645E5" w:rsidRDefault="006645E5" w:rsidP="006645E5">
            <w:pPr>
              <w:spacing w:before="100" w:beforeAutospacing="1" w:after="100" w:afterAutospacing="1"/>
              <w:rPr>
                <w:rFonts w:asciiTheme="majorHAnsi" w:hAnsiTheme="majorHAnsi" w:cs="Times New Roman"/>
                <w:lang w:val="en-AU"/>
              </w:rPr>
            </w:pPr>
            <w:r w:rsidRPr="006645E5">
              <w:rPr>
                <w:rFonts w:asciiTheme="majorHAnsi" w:hAnsiTheme="majorHAnsi" w:cs="Arial"/>
                <w:lang w:val="en-AU"/>
              </w:rPr>
              <w:t xml:space="preserve">1. History of violence/aggression </w:t>
            </w:r>
          </w:p>
        </w:tc>
        <w:tc>
          <w:tcPr>
            <w:tcW w:w="3345" w:type="dxa"/>
            <w:tcBorders>
              <w:top w:val="single" w:sz="4" w:space="0" w:color="000000"/>
              <w:left w:val="single" w:sz="4" w:space="0" w:color="000000"/>
              <w:bottom w:val="single" w:sz="4" w:space="0" w:color="000000"/>
              <w:right w:val="single" w:sz="4" w:space="0" w:color="000000"/>
            </w:tcBorders>
            <w:vAlign w:val="center"/>
            <w:hideMark/>
          </w:tcPr>
          <w:p w14:paraId="2EB9B705" w14:textId="77777777" w:rsidR="006645E5" w:rsidRPr="006645E5" w:rsidRDefault="006645E5" w:rsidP="006645E5">
            <w:pPr>
              <w:rPr>
                <w:rFonts w:asciiTheme="majorHAnsi" w:eastAsia="Times New Roman" w:hAnsiTheme="majorHAnsi" w:cs="Times New Roman"/>
                <w:lang w:val="en-AU"/>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25AF1448"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Very Likely </w:t>
            </w:r>
          </w:p>
          <w:p w14:paraId="48A9E359" w14:textId="77777777" w:rsidR="006645E5" w:rsidRPr="00A66E30" w:rsidRDefault="006645E5" w:rsidP="006645E5">
            <w:pPr>
              <w:rPr>
                <w:rFonts w:asciiTheme="majorHAnsi" w:hAnsiTheme="majorHAnsi" w:cs="Arial"/>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Likely </w:t>
            </w:r>
          </w:p>
          <w:p w14:paraId="3883BB54"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Unlikely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14:paraId="30B651DE"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Highly Unlikely </w:t>
            </w:r>
          </w:p>
          <w:p w14:paraId="5D6F8F02"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Unknown </w:t>
            </w:r>
          </w:p>
        </w:tc>
      </w:tr>
      <w:tr w:rsidR="00A66E30" w:rsidRPr="006645E5" w14:paraId="0EE13335" w14:textId="77777777" w:rsidTr="00A66E30">
        <w:tc>
          <w:tcPr>
            <w:tcW w:w="3208" w:type="dxa"/>
            <w:tcBorders>
              <w:top w:val="single" w:sz="4" w:space="0" w:color="000000"/>
              <w:left w:val="single" w:sz="4" w:space="0" w:color="000000"/>
              <w:bottom w:val="single" w:sz="4" w:space="0" w:color="000000"/>
              <w:right w:val="single" w:sz="4" w:space="0" w:color="000000"/>
            </w:tcBorders>
            <w:vAlign w:val="center"/>
            <w:hideMark/>
          </w:tcPr>
          <w:p w14:paraId="4E94CBE1" w14:textId="77777777" w:rsidR="006645E5" w:rsidRPr="006645E5" w:rsidRDefault="006645E5" w:rsidP="006645E5">
            <w:pPr>
              <w:spacing w:before="100" w:beforeAutospacing="1" w:after="100" w:afterAutospacing="1"/>
              <w:rPr>
                <w:rFonts w:asciiTheme="majorHAnsi" w:hAnsiTheme="majorHAnsi" w:cs="Times New Roman"/>
                <w:lang w:val="en-AU"/>
              </w:rPr>
            </w:pPr>
            <w:r w:rsidRPr="006645E5">
              <w:rPr>
                <w:rFonts w:asciiTheme="majorHAnsi" w:hAnsiTheme="majorHAnsi" w:cs="Arial"/>
                <w:lang w:val="en-AU"/>
              </w:rPr>
              <w:t xml:space="preserve">2. Substance abuse </w:t>
            </w:r>
          </w:p>
        </w:tc>
        <w:tc>
          <w:tcPr>
            <w:tcW w:w="3345" w:type="dxa"/>
            <w:tcBorders>
              <w:top w:val="single" w:sz="4" w:space="0" w:color="000000"/>
              <w:left w:val="single" w:sz="4" w:space="0" w:color="000000"/>
              <w:bottom w:val="single" w:sz="4" w:space="0" w:color="000000"/>
              <w:right w:val="single" w:sz="4" w:space="0" w:color="000000"/>
            </w:tcBorders>
            <w:vAlign w:val="center"/>
            <w:hideMark/>
          </w:tcPr>
          <w:p w14:paraId="3D5E5692" w14:textId="77777777" w:rsidR="006645E5" w:rsidRPr="006645E5" w:rsidRDefault="006645E5" w:rsidP="006645E5">
            <w:pPr>
              <w:rPr>
                <w:rFonts w:asciiTheme="majorHAnsi" w:eastAsia="Times New Roman" w:hAnsiTheme="majorHAnsi" w:cs="Times New Roman"/>
                <w:lang w:val="en-AU"/>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672C0517"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Very Likely </w:t>
            </w:r>
          </w:p>
          <w:p w14:paraId="1ECC2C55" w14:textId="77777777" w:rsidR="006645E5" w:rsidRPr="00A66E30" w:rsidRDefault="006645E5" w:rsidP="006645E5">
            <w:pPr>
              <w:rPr>
                <w:rFonts w:asciiTheme="majorHAnsi" w:hAnsiTheme="majorHAnsi" w:cs="Arial"/>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Likely</w:t>
            </w:r>
          </w:p>
          <w:p w14:paraId="19CD7EB7"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Unlikely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14:paraId="7B82F10B"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Highly Unlikely </w:t>
            </w:r>
          </w:p>
          <w:p w14:paraId="69662689"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Unknown </w:t>
            </w:r>
          </w:p>
        </w:tc>
      </w:tr>
      <w:tr w:rsidR="00A66E30" w:rsidRPr="006645E5" w14:paraId="032BF880" w14:textId="77777777" w:rsidTr="00A66E30">
        <w:tc>
          <w:tcPr>
            <w:tcW w:w="3208" w:type="dxa"/>
            <w:tcBorders>
              <w:top w:val="single" w:sz="4" w:space="0" w:color="000000"/>
              <w:left w:val="single" w:sz="4" w:space="0" w:color="000000"/>
              <w:bottom w:val="single" w:sz="4" w:space="0" w:color="000000"/>
              <w:right w:val="single" w:sz="4" w:space="0" w:color="000000"/>
            </w:tcBorders>
            <w:vAlign w:val="center"/>
            <w:hideMark/>
          </w:tcPr>
          <w:p w14:paraId="70763F22" w14:textId="77777777" w:rsidR="006645E5" w:rsidRPr="006645E5" w:rsidRDefault="006645E5" w:rsidP="006645E5">
            <w:pPr>
              <w:spacing w:before="100" w:beforeAutospacing="1" w:after="100" w:afterAutospacing="1"/>
              <w:rPr>
                <w:rFonts w:asciiTheme="majorHAnsi" w:hAnsiTheme="majorHAnsi" w:cs="Times New Roman"/>
                <w:lang w:val="en-AU"/>
              </w:rPr>
            </w:pPr>
            <w:r w:rsidRPr="006645E5">
              <w:rPr>
                <w:rFonts w:asciiTheme="majorHAnsi" w:hAnsiTheme="majorHAnsi" w:cs="Arial"/>
                <w:lang w:val="en-AU"/>
              </w:rPr>
              <w:t xml:space="preserve">3. Psychiatric </w:t>
            </w:r>
            <w:r w:rsidR="00CE7E01" w:rsidRPr="006645E5">
              <w:rPr>
                <w:rFonts w:asciiTheme="majorHAnsi" w:hAnsiTheme="majorHAnsi" w:cs="Arial"/>
                <w:lang w:val="en-AU"/>
              </w:rPr>
              <w:t>disorder</w:t>
            </w:r>
            <w:r w:rsidRPr="006645E5">
              <w:rPr>
                <w:rFonts w:asciiTheme="majorHAnsi" w:hAnsiTheme="majorHAnsi" w:cs="Arial"/>
                <w:lang w:val="en-AU"/>
              </w:rPr>
              <w:t xml:space="preserve"> </w:t>
            </w:r>
          </w:p>
        </w:tc>
        <w:tc>
          <w:tcPr>
            <w:tcW w:w="3345" w:type="dxa"/>
            <w:tcBorders>
              <w:top w:val="single" w:sz="4" w:space="0" w:color="000000"/>
              <w:left w:val="single" w:sz="4" w:space="0" w:color="000000"/>
              <w:bottom w:val="single" w:sz="4" w:space="0" w:color="000000"/>
              <w:right w:val="single" w:sz="4" w:space="0" w:color="000000"/>
            </w:tcBorders>
            <w:vAlign w:val="center"/>
            <w:hideMark/>
          </w:tcPr>
          <w:p w14:paraId="0360F51D" w14:textId="77777777" w:rsidR="006645E5" w:rsidRPr="006645E5" w:rsidRDefault="006645E5" w:rsidP="006645E5">
            <w:pPr>
              <w:rPr>
                <w:rFonts w:asciiTheme="majorHAnsi" w:eastAsia="Times New Roman" w:hAnsiTheme="majorHAnsi" w:cs="Times New Roman"/>
                <w:lang w:val="en-AU"/>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39A81375"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Very Likely </w:t>
            </w:r>
          </w:p>
          <w:p w14:paraId="7FFF32A3" w14:textId="77777777" w:rsidR="006645E5" w:rsidRPr="00A66E30" w:rsidRDefault="006645E5" w:rsidP="006645E5">
            <w:pPr>
              <w:rPr>
                <w:rFonts w:asciiTheme="majorHAnsi" w:hAnsiTheme="majorHAnsi" w:cs="Arial"/>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Likely </w:t>
            </w:r>
          </w:p>
          <w:p w14:paraId="7C468DD3"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Unlikely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14:paraId="39BBC62C"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Highly Unlikely </w:t>
            </w:r>
          </w:p>
          <w:p w14:paraId="73AE5CD3"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Unknown </w:t>
            </w:r>
          </w:p>
        </w:tc>
      </w:tr>
      <w:tr w:rsidR="00A66E30" w:rsidRPr="006645E5" w14:paraId="556FDD97" w14:textId="77777777" w:rsidTr="00A66E30">
        <w:tc>
          <w:tcPr>
            <w:tcW w:w="3208" w:type="dxa"/>
            <w:tcBorders>
              <w:top w:val="single" w:sz="4" w:space="0" w:color="000000"/>
              <w:left w:val="single" w:sz="4" w:space="0" w:color="000000"/>
              <w:bottom w:val="single" w:sz="4" w:space="0" w:color="000000"/>
              <w:right w:val="single" w:sz="4" w:space="0" w:color="000000"/>
            </w:tcBorders>
            <w:vAlign w:val="center"/>
            <w:hideMark/>
          </w:tcPr>
          <w:p w14:paraId="48E90511" w14:textId="77777777" w:rsidR="006645E5" w:rsidRPr="006645E5" w:rsidRDefault="006645E5" w:rsidP="006645E5">
            <w:pPr>
              <w:spacing w:before="100" w:beforeAutospacing="1" w:after="100" w:afterAutospacing="1"/>
              <w:rPr>
                <w:rFonts w:asciiTheme="majorHAnsi" w:hAnsiTheme="majorHAnsi" w:cs="Times New Roman"/>
                <w:lang w:val="en-AU"/>
              </w:rPr>
            </w:pPr>
            <w:r w:rsidRPr="006645E5">
              <w:rPr>
                <w:rFonts w:asciiTheme="majorHAnsi" w:hAnsiTheme="majorHAnsi" w:cs="Arial"/>
                <w:lang w:val="en-AU"/>
              </w:rPr>
              <w:t xml:space="preserve">4. Threatening/argumentative behaviour </w:t>
            </w:r>
          </w:p>
        </w:tc>
        <w:tc>
          <w:tcPr>
            <w:tcW w:w="3345" w:type="dxa"/>
            <w:tcBorders>
              <w:top w:val="single" w:sz="4" w:space="0" w:color="000000"/>
              <w:left w:val="single" w:sz="4" w:space="0" w:color="000000"/>
              <w:bottom w:val="single" w:sz="4" w:space="0" w:color="000000"/>
              <w:right w:val="single" w:sz="4" w:space="0" w:color="000000"/>
            </w:tcBorders>
            <w:vAlign w:val="center"/>
            <w:hideMark/>
          </w:tcPr>
          <w:p w14:paraId="2E742A5B" w14:textId="77777777" w:rsidR="006645E5" w:rsidRPr="006645E5" w:rsidRDefault="006645E5" w:rsidP="006645E5">
            <w:pPr>
              <w:rPr>
                <w:rFonts w:asciiTheme="majorHAnsi" w:eastAsia="Times New Roman" w:hAnsiTheme="majorHAnsi" w:cs="Times New Roman"/>
                <w:lang w:val="en-AU"/>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3989B2FC"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Very Likely </w:t>
            </w:r>
          </w:p>
          <w:p w14:paraId="72A443C9" w14:textId="77777777" w:rsidR="006645E5" w:rsidRPr="00A66E30" w:rsidRDefault="006645E5" w:rsidP="006645E5">
            <w:pPr>
              <w:rPr>
                <w:rFonts w:asciiTheme="majorHAnsi" w:hAnsiTheme="majorHAnsi" w:cs="Arial"/>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Likely </w:t>
            </w:r>
          </w:p>
          <w:p w14:paraId="22C978D9"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Unlikely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14:paraId="262DD601"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Highly Unlikely </w:t>
            </w:r>
          </w:p>
          <w:p w14:paraId="4777AE8B"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Unknown </w:t>
            </w:r>
          </w:p>
        </w:tc>
      </w:tr>
      <w:tr w:rsidR="00A66E30" w:rsidRPr="006645E5" w14:paraId="509B74E8" w14:textId="77777777" w:rsidTr="00A66E30">
        <w:tc>
          <w:tcPr>
            <w:tcW w:w="3208" w:type="dxa"/>
            <w:tcBorders>
              <w:top w:val="single" w:sz="4" w:space="0" w:color="000000"/>
              <w:left w:val="single" w:sz="4" w:space="0" w:color="000000"/>
              <w:bottom w:val="single" w:sz="4" w:space="0" w:color="000000"/>
              <w:right w:val="single" w:sz="4" w:space="0" w:color="000000"/>
            </w:tcBorders>
            <w:vAlign w:val="center"/>
            <w:hideMark/>
          </w:tcPr>
          <w:p w14:paraId="3F94D48E" w14:textId="77777777" w:rsidR="006645E5" w:rsidRPr="006645E5" w:rsidRDefault="006645E5" w:rsidP="006645E5">
            <w:pPr>
              <w:spacing w:before="100" w:beforeAutospacing="1" w:after="100" w:afterAutospacing="1"/>
              <w:rPr>
                <w:rFonts w:asciiTheme="majorHAnsi" w:hAnsiTheme="majorHAnsi" w:cs="Times New Roman"/>
                <w:lang w:val="en-AU"/>
              </w:rPr>
            </w:pPr>
            <w:r w:rsidRPr="006645E5">
              <w:rPr>
                <w:rFonts w:asciiTheme="majorHAnsi" w:hAnsiTheme="majorHAnsi" w:cs="Arial"/>
                <w:lang w:val="en-AU"/>
              </w:rPr>
              <w:t xml:space="preserve">5. Aggressive animals </w:t>
            </w:r>
          </w:p>
        </w:tc>
        <w:tc>
          <w:tcPr>
            <w:tcW w:w="3345" w:type="dxa"/>
            <w:tcBorders>
              <w:top w:val="single" w:sz="4" w:space="0" w:color="000000"/>
              <w:left w:val="single" w:sz="4" w:space="0" w:color="000000"/>
              <w:bottom w:val="single" w:sz="4" w:space="0" w:color="000000"/>
              <w:right w:val="single" w:sz="4" w:space="0" w:color="000000"/>
            </w:tcBorders>
            <w:vAlign w:val="center"/>
            <w:hideMark/>
          </w:tcPr>
          <w:p w14:paraId="4BAB183D" w14:textId="77777777" w:rsidR="006645E5" w:rsidRPr="006645E5" w:rsidRDefault="006645E5" w:rsidP="006645E5">
            <w:pPr>
              <w:rPr>
                <w:rFonts w:asciiTheme="majorHAnsi" w:eastAsia="Times New Roman" w:hAnsiTheme="majorHAnsi" w:cs="Times New Roman"/>
                <w:lang w:val="en-AU"/>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7DCDAF07"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Very Likely </w:t>
            </w:r>
          </w:p>
          <w:p w14:paraId="56C09BB3" w14:textId="77777777" w:rsidR="006645E5" w:rsidRPr="00A66E30" w:rsidRDefault="006645E5" w:rsidP="006645E5">
            <w:pPr>
              <w:rPr>
                <w:rFonts w:asciiTheme="majorHAnsi" w:hAnsiTheme="majorHAnsi" w:cs="Arial"/>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Likely </w:t>
            </w:r>
          </w:p>
          <w:p w14:paraId="3621FB1E"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Unlikely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14:paraId="50AB869D"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Highly Unlikely </w:t>
            </w:r>
          </w:p>
          <w:p w14:paraId="5F581145"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Unknown </w:t>
            </w:r>
          </w:p>
        </w:tc>
      </w:tr>
      <w:tr w:rsidR="00A66E30" w:rsidRPr="006645E5" w14:paraId="2C0C2744" w14:textId="77777777" w:rsidTr="00A66E30">
        <w:tc>
          <w:tcPr>
            <w:tcW w:w="3208" w:type="dxa"/>
            <w:tcBorders>
              <w:top w:val="single" w:sz="4" w:space="0" w:color="000000"/>
              <w:left w:val="single" w:sz="4" w:space="0" w:color="000000"/>
              <w:bottom w:val="single" w:sz="4" w:space="0" w:color="000000"/>
              <w:right w:val="single" w:sz="4" w:space="0" w:color="000000"/>
            </w:tcBorders>
            <w:vAlign w:val="center"/>
            <w:hideMark/>
          </w:tcPr>
          <w:p w14:paraId="76E0D73F" w14:textId="77777777" w:rsidR="006645E5" w:rsidRPr="006645E5" w:rsidRDefault="006645E5" w:rsidP="006645E5">
            <w:pPr>
              <w:spacing w:before="100" w:beforeAutospacing="1" w:after="100" w:afterAutospacing="1"/>
              <w:rPr>
                <w:rFonts w:asciiTheme="majorHAnsi" w:hAnsiTheme="majorHAnsi" w:cs="Times New Roman"/>
                <w:lang w:val="en-AU"/>
              </w:rPr>
            </w:pPr>
            <w:r w:rsidRPr="006645E5">
              <w:rPr>
                <w:rFonts w:asciiTheme="majorHAnsi" w:hAnsiTheme="majorHAnsi" w:cs="Arial"/>
                <w:lang w:val="en-AU"/>
              </w:rPr>
              <w:t xml:space="preserve">6. Accommodation/ household issues </w:t>
            </w:r>
          </w:p>
        </w:tc>
        <w:tc>
          <w:tcPr>
            <w:tcW w:w="3345" w:type="dxa"/>
            <w:tcBorders>
              <w:top w:val="single" w:sz="4" w:space="0" w:color="000000"/>
              <w:left w:val="single" w:sz="4" w:space="0" w:color="000000"/>
              <w:bottom w:val="single" w:sz="4" w:space="0" w:color="000000"/>
              <w:right w:val="single" w:sz="4" w:space="0" w:color="000000"/>
            </w:tcBorders>
            <w:vAlign w:val="center"/>
            <w:hideMark/>
          </w:tcPr>
          <w:p w14:paraId="2AAE8C77" w14:textId="77777777" w:rsidR="006645E5" w:rsidRPr="006645E5" w:rsidRDefault="006645E5" w:rsidP="006645E5">
            <w:pPr>
              <w:rPr>
                <w:rFonts w:asciiTheme="majorHAnsi" w:eastAsia="Times New Roman" w:hAnsiTheme="majorHAnsi" w:cs="Times New Roman"/>
                <w:lang w:val="en-AU"/>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054F7F62"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Very Likely </w:t>
            </w:r>
          </w:p>
          <w:p w14:paraId="55D69762" w14:textId="77777777" w:rsidR="006645E5" w:rsidRPr="00A66E30" w:rsidRDefault="006645E5" w:rsidP="006645E5">
            <w:pPr>
              <w:rPr>
                <w:rFonts w:asciiTheme="majorHAnsi" w:hAnsiTheme="majorHAnsi" w:cs="Arial"/>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Likely </w:t>
            </w:r>
          </w:p>
          <w:p w14:paraId="247A8111"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Unlikely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14:paraId="0AB62353"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Highly Unlikely </w:t>
            </w:r>
          </w:p>
          <w:p w14:paraId="0875D8D5"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Unknown </w:t>
            </w:r>
          </w:p>
        </w:tc>
      </w:tr>
      <w:tr w:rsidR="00A66E30" w:rsidRPr="006645E5" w14:paraId="180DB048" w14:textId="77777777" w:rsidTr="00A66E30">
        <w:tc>
          <w:tcPr>
            <w:tcW w:w="3208" w:type="dxa"/>
            <w:tcBorders>
              <w:top w:val="single" w:sz="4" w:space="0" w:color="000000"/>
              <w:left w:val="single" w:sz="4" w:space="0" w:color="000000"/>
              <w:bottom w:val="single" w:sz="4" w:space="0" w:color="000000"/>
              <w:right w:val="single" w:sz="4" w:space="0" w:color="000000"/>
            </w:tcBorders>
            <w:vAlign w:val="center"/>
            <w:hideMark/>
          </w:tcPr>
          <w:p w14:paraId="694B24E8" w14:textId="7A8F3E48" w:rsidR="006645E5" w:rsidRPr="006645E5" w:rsidRDefault="006645E5" w:rsidP="006645E5">
            <w:pPr>
              <w:spacing w:before="100" w:beforeAutospacing="1" w:after="100" w:afterAutospacing="1"/>
              <w:rPr>
                <w:rFonts w:asciiTheme="majorHAnsi" w:hAnsiTheme="majorHAnsi" w:cs="Times New Roman"/>
                <w:lang w:val="en-AU"/>
              </w:rPr>
            </w:pPr>
            <w:r w:rsidRPr="006645E5">
              <w:rPr>
                <w:rFonts w:asciiTheme="majorHAnsi" w:hAnsiTheme="majorHAnsi" w:cs="Arial"/>
                <w:lang w:val="en-AU"/>
              </w:rPr>
              <w:t>7. Other</w:t>
            </w:r>
            <w:r w:rsidR="00DB0AD3">
              <w:rPr>
                <w:rFonts w:asciiTheme="majorHAnsi" w:hAnsiTheme="majorHAnsi" w:cs="Arial"/>
                <w:lang w:val="en-AU"/>
              </w:rPr>
              <w:t>: Environmental factors and fire risk factors</w:t>
            </w:r>
          </w:p>
        </w:tc>
        <w:tc>
          <w:tcPr>
            <w:tcW w:w="3345" w:type="dxa"/>
            <w:tcBorders>
              <w:top w:val="single" w:sz="4" w:space="0" w:color="000000"/>
              <w:left w:val="single" w:sz="4" w:space="0" w:color="000000"/>
              <w:bottom w:val="single" w:sz="4" w:space="0" w:color="000000"/>
              <w:right w:val="single" w:sz="4" w:space="0" w:color="000000"/>
            </w:tcBorders>
            <w:vAlign w:val="center"/>
            <w:hideMark/>
          </w:tcPr>
          <w:p w14:paraId="02D3C3E2" w14:textId="77777777" w:rsidR="006645E5" w:rsidRPr="006645E5" w:rsidRDefault="006645E5" w:rsidP="006645E5">
            <w:pPr>
              <w:rPr>
                <w:rFonts w:asciiTheme="majorHAnsi" w:eastAsia="Times New Roman" w:hAnsiTheme="majorHAnsi" w:cs="Times New Roman"/>
                <w:lang w:val="en-AU"/>
              </w:rPr>
            </w:pPr>
          </w:p>
        </w:tc>
        <w:tc>
          <w:tcPr>
            <w:tcW w:w="1259" w:type="dxa"/>
            <w:tcBorders>
              <w:top w:val="single" w:sz="4" w:space="0" w:color="000000"/>
              <w:left w:val="single" w:sz="4" w:space="0" w:color="000000"/>
              <w:bottom w:val="single" w:sz="4" w:space="0" w:color="000000"/>
              <w:right w:val="single" w:sz="4" w:space="0" w:color="000000"/>
            </w:tcBorders>
            <w:vAlign w:val="center"/>
            <w:hideMark/>
          </w:tcPr>
          <w:p w14:paraId="110E6249"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Very Likely </w:t>
            </w:r>
          </w:p>
          <w:p w14:paraId="6FDD524D" w14:textId="77777777" w:rsidR="006645E5" w:rsidRPr="00A66E30" w:rsidRDefault="006645E5" w:rsidP="006645E5">
            <w:pPr>
              <w:rPr>
                <w:rFonts w:asciiTheme="majorHAnsi" w:hAnsiTheme="majorHAnsi" w:cs="Arial"/>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Likely </w:t>
            </w:r>
          </w:p>
          <w:p w14:paraId="18AB4544"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Unlikely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14:paraId="7D8D0DC0"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w:t>
            </w:r>
            <w:r w:rsidRPr="00A66E30">
              <w:rPr>
                <w:rFonts w:asciiTheme="majorHAnsi" w:hAnsiTheme="majorHAnsi" w:cs="Arial"/>
                <w:sz w:val="22"/>
                <w:szCs w:val="22"/>
                <w:lang w:val="en-AU"/>
              </w:rPr>
              <w:t xml:space="preserve">Highly Unlikely </w:t>
            </w:r>
          </w:p>
          <w:p w14:paraId="27558CF7" w14:textId="77777777" w:rsidR="006645E5" w:rsidRPr="00A66E30" w:rsidRDefault="006645E5" w:rsidP="006645E5">
            <w:pPr>
              <w:rPr>
                <w:rFonts w:asciiTheme="majorHAnsi" w:hAnsiTheme="majorHAnsi" w:cs="Times New Roman"/>
                <w:sz w:val="22"/>
                <w:szCs w:val="22"/>
                <w:lang w:val="en-AU"/>
              </w:rPr>
            </w:pPr>
            <w:r w:rsidRPr="00A66E30">
              <w:rPr>
                <w:rFonts w:asciiTheme="majorHAnsi" w:hAnsiTheme="majorHAnsi" w:cs="Times New Roman"/>
                <w:sz w:val="22"/>
                <w:szCs w:val="22"/>
                <w:lang w:val="en-AU"/>
              </w:rPr>
              <w:sym w:font="Wingdings" w:char="F0A8"/>
            </w:r>
            <w:r w:rsidRPr="00A66E30">
              <w:rPr>
                <w:rFonts w:asciiTheme="majorHAnsi" w:hAnsiTheme="majorHAnsi" w:cs="Times New Roman"/>
                <w:sz w:val="22"/>
                <w:szCs w:val="22"/>
                <w:lang w:val="en-AU"/>
              </w:rPr>
              <w:t xml:space="preserve"> U</w:t>
            </w:r>
            <w:r w:rsidRPr="00A66E30">
              <w:rPr>
                <w:rFonts w:asciiTheme="majorHAnsi" w:hAnsiTheme="majorHAnsi" w:cs="Arial"/>
                <w:sz w:val="22"/>
                <w:szCs w:val="22"/>
                <w:lang w:val="en-AU"/>
              </w:rPr>
              <w:t xml:space="preserve">nknown </w:t>
            </w:r>
          </w:p>
        </w:tc>
      </w:tr>
      <w:tr w:rsidR="006645E5" w:rsidRPr="006645E5" w14:paraId="3E6EC011" w14:textId="77777777" w:rsidTr="00A66E30">
        <w:tc>
          <w:tcPr>
            <w:tcW w:w="9106"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03077BF" w14:textId="77777777" w:rsidR="006645E5" w:rsidRPr="006645E5" w:rsidRDefault="006645E5" w:rsidP="00A66E30">
            <w:pPr>
              <w:spacing w:before="100" w:beforeAutospacing="1" w:after="100" w:afterAutospacing="1"/>
              <w:rPr>
                <w:rFonts w:asciiTheme="majorHAnsi" w:hAnsiTheme="majorHAnsi" w:cs="Times New Roman"/>
                <w:lang w:val="en-AU"/>
              </w:rPr>
            </w:pPr>
            <w:r w:rsidRPr="006645E5">
              <w:rPr>
                <w:rFonts w:asciiTheme="majorHAnsi" w:hAnsiTheme="majorHAnsi" w:cs="Times New Roman"/>
                <w:lang w:val="en-AU"/>
              </w:rPr>
              <w:t xml:space="preserve">Where there are ticks indicating risk is ‘Very Likely’ or ‘Likely,’ </w:t>
            </w:r>
            <w:r w:rsidR="00A66E30">
              <w:rPr>
                <w:rFonts w:asciiTheme="majorHAnsi" w:hAnsiTheme="majorHAnsi" w:cs="Times New Roman"/>
                <w:lang w:val="en-AU"/>
              </w:rPr>
              <w:t>it is recommended that a safety call be made prior to visit and after the home visit.</w:t>
            </w:r>
            <w:r w:rsidRPr="006645E5">
              <w:rPr>
                <w:rFonts w:asciiTheme="majorHAnsi" w:hAnsiTheme="majorHAnsi" w:cs="Times New Roman"/>
                <w:lang w:val="en-AU"/>
              </w:rPr>
              <w:t xml:space="preserve"> </w:t>
            </w:r>
          </w:p>
        </w:tc>
      </w:tr>
    </w:tbl>
    <w:p w14:paraId="39CB124F" w14:textId="77777777" w:rsidR="006645E5" w:rsidRDefault="006645E5"/>
    <w:p w14:paraId="3E8A3B23" w14:textId="77777777" w:rsidR="00A9507A" w:rsidRPr="00106031" w:rsidRDefault="00A9507A">
      <w:pPr>
        <w:rPr>
          <w:rFonts w:asciiTheme="majorHAnsi" w:hAnsiTheme="majorHAnsi"/>
          <w:b/>
        </w:rPr>
      </w:pPr>
      <w:r w:rsidRPr="00106031">
        <w:rPr>
          <w:rFonts w:asciiTheme="majorHAnsi" w:hAnsiTheme="majorHAnsi"/>
          <w:b/>
        </w:rPr>
        <w:t>Pre-visit Risk Assessment</w:t>
      </w:r>
    </w:p>
    <w:p w14:paraId="580B90C5" w14:textId="77777777" w:rsidR="00A9507A" w:rsidRPr="00106031" w:rsidRDefault="00A9507A" w:rsidP="00E035A7">
      <w:pPr>
        <w:pStyle w:val="ListParagraph"/>
        <w:numPr>
          <w:ilvl w:val="0"/>
          <w:numId w:val="2"/>
        </w:numPr>
        <w:rPr>
          <w:rFonts w:asciiTheme="majorHAnsi" w:hAnsiTheme="majorHAnsi"/>
        </w:rPr>
      </w:pPr>
      <w:r w:rsidRPr="00106031">
        <w:rPr>
          <w:rFonts w:asciiTheme="majorHAnsi" w:hAnsiTheme="majorHAnsi"/>
        </w:rPr>
        <w:t xml:space="preserve">Consult the person’s file and </w:t>
      </w:r>
      <w:proofErr w:type="spellStart"/>
      <w:r w:rsidRPr="00106031">
        <w:rPr>
          <w:rFonts w:asciiTheme="majorHAnsi" w:hAnsiTheme="majorHAnsi"/>
        </w:rPr>
        <w:t>familiarise</w:t>
      </w:r>
      <w:proofErr w:type="spellEnd"/>
      <w:r w:rsidRPr="00106031">
        <w:rPr>
          <w:rFonts w:asciiTheme="majorHAnsi" w:hAnsiTheme="majorHAnsi"/>
        </w:rPr>
        <w:t xml:space="preserve"> yourself with the most up to date information on any risk assessment.</w:t>
      </w:r>
    </w:p>
    <w:p w14:paraId="4EBDB45A" w14:textId="77777777" w:rsidR="00A9507A" w:rsidRPr="00106031" w:rsidRDefault="00A9507A" w:rsidP="00E035A7">
      <w:pPr>
        <w:pStyle w:val="ListParagraph"/>
        <w:numPr>
          <w:ilvl w:val="0"/>
          <w:numId w:val="2"/>
        </w:numPr>
        <w:rPr>
          <w:rFonts w:asciiTheme="majorHAnsi" w:hAnsiTheme="majorHAnsi"/>
        </w:rPr>
      </w:pPr>
      <w:r w:rsidRPr="00106031">
        <w:rPr>
          <w:rFonts w:asciiTheme="majorHAnsi" w:hAnsiTheme="majorHAnsi"/>
        </w:rPr>
        <w:t>Comply with any risk assessment recommendations or procedures on the person’s file.</w:t>
      </w:r>
    </w:p>
    <w:p w14:paraId="5EBCB1EB" w14:textId="77777777" w:rsidR="00A9507A" w:rsidRPr="00106031" w:rsidRDefault="00A9507A" w:rsidP="00E035A7">
      <w:pPr>
        <w:pStyle w:val="ListParagraph"/>
        <w:numPr>
          <w:ilvl w:val="0"/>
          <w:numId w:val="2"/>
        </w:numPr>
        <w:rPr>
          <w:rFonts w:asciiTheme="majorHAnsi" w:hAnsiTheme="majorHAnsi"/>
        </w:rPr>
      </w:pPr>
      <w:r w:rsidRPr="00106031">
        <w:rPr>
          <w:rFonts w:asciiTheme="majorHAnsi" w:hAnsiTheme="majorHAnsi"/>
        </w:rPr>
        <w:t>Take into account all other known information about the person and their circumstances, and family and associates who may be present at the time of a visit.</w:t>
      </w:r>
    </w:p>
    <w:p w14:paraId="08025A51" w14:textId="77777777" w:rsidR="00A9507A" w:rsidRPr="00106031" w:rsidRDefault="00A9507A" w:rsidP="00E035A7">
      <w:pPr>
        <w:pStyle w:val="ListParagraph"/>
        <w:numPr>
          <w:ilvl w:val="0"/>
          <w:numId w:val="2"/>
        </w:numPr>
        <w:rPr>
          <w:rFonts w:asciiTheme="majorHAnsi" w:hAnsiTheme="majorHAnsi"/>
        </w:rPr>
      </w:pPr>
      <w:r w:rsidRPr="00106031">
        <w:rPr>
          <w:rFonts w:asciiTheme="majorHAnsi" w:hAnsiTheme="majorHAnsi"/>
        </w:rPr>
        <w:t>If the risk is considered high, or is difficult to determine with any certainty, do not undertake the home visit.  Contact the person by telephone to clarify the situation and/or arrang</w:t>
      </w:r>
      <w:r w:rsidR="00711744" w:rsidRPr="00106031">
        <w:rPr>
          <w:rFonts w:asciiTheme="majorHAnsi" w:hAnsiTheme="majorHAnsi"/>
        </w:rPr>
        <w:t>e to meet in a safe public place</w:t>
      </w:r>
      <w:r w:rsidRPr="00106031">
        <w:rPr>
          <w:rFonts w:asciiTheme="majorHAnsi" w:hAnsiTheme="majorHAnsi"/>
        </w:rPr>
        <w:t>, library, café or similar.</w:t>
      </w:r>
    </w:p>
    <w:p w14:paraId="5D4F9603" w14:textId="77777777" w:rsidR="00A9507A" w:rsidRPr="00106031" w:rsidRDefault="00A9507A" w:rsidP="00E035A7">
      <w:pPr>
        <w:pStyle w:val="ListParagraph"/>
        <w:numPr>
          <w:ilvl w:val="0"/>
          <w:numId w:val="2"/>
        </w:numPr>
        <w:rPr>
          <w:rFonts w:asciiTheme="majorHAnsi" w:hAnsiTheme="majorHAnsi"/>
        </w:rPr>
      </w:pPr>
      <w:r w:rsidRPr="00106031">
        <w:rPr>
          <w:rFonts w:asciiTheme="majorHAnsi" w:hAnsiTheme="majorHAnsi"/>
        </w:rPr>
        <w:t xml:space="preserve">If there is some risk, but at an acceptable level, consider undertaking the home visit </w:t>
      </w:r>
      <w:r w:rsidR="00711744" w:rsidRPr="00106031">
        <w:rPr>
          <w:rFonts w:asciiTheme="majorHAnsi" w:hAnsiTheme="majorHAnsi"/>
        </w:rPr>
        <w:t>and checking in with another person before and after</w:t>
      </w:r>
      <w:r w:rsidRPr="00106031">
        <w:rPr>
          <w:rFonts w:asciiTheme="majorHAnsi" w:hAnsiTheme="majorHAnsi"/>
        </w:rPr>
        <w:t xml:space="preserve">.  </w:t>
      </w:r>
    </w:p>
    <w:p w14:paraId="5AD4F81C" w14:textId="2071C57C" w:rsidR="00711744" w:rsidRPr="00DE3F19" w:rsidRDefault="00A9507A" w:rsidP="00DE3F19">
      <w:pPr>
        <w:pStyle w:val="ListParagraph"/>
        <w:numPr>
          <w:ilvl w:val="0"/>
          <w:numId w:val="2"/>
        </w:numPr>
        <w:rPr>
          <w:rFonts w:asciiTheme="majorHAnsi" w:hAnsiTheme="majorHAnsi"/>
        </w:rPr>
      </w:pPr>
      <w:r w:rsidRPr="00106031">
        <w:rPr>
          <w:rFonts w:asciiTheme="majorHAnsi" w:hAnsiTheme="majorHAnsi"/>
        </w:rPr>
        <w:t xml:space="preserve">If the level of risk is considered minimal, proceed with the home visit, but undertake an on-site risk assessment before entering the home </w:t>
      </w:r>
    </w:p>
    <w:p w14:paraId="373F3399" w14:textId="77777777" w:rsidR="00A9507A" w:rsidRPr="00106031" w:rsidRDefault="00A9507A" w:rsidP="00E035A7">
      <w:pPr>
        <w:pStyle w:val="ListParagraph"/>
        <w:numPr>
          <w:ilvl w:val="0"/>
          <w:numId w:val="2"/>
        </w:numPr>
        <w:rPr>
          <w:rFonts w:asciiTheme="majorHAnsi" w:hAnsiTheme="majorHAnsi"/>
        </w:rPr>
      </w:pPr>
      <w:r w:rsidRPr="00106031">
        <w:rPr>
          <w:rFonts w:asciiTheme="majorHAnsi" w:hAnsiTheme="majorHAnsi"/>
        </w:rPr>
        <w:t>Do not visit any home where there is risk of injury occurring or you feel you may be at risk during t</w:t>
      </w:r>
      <w:r w:rsidR="0070193B" w:rsidRPr="00106031">
        <w:rPr>
          <w:rFonts w:asciiTheme="majorHAnsi" w:hAnsiTheme="majorHAnsi"/>
        </w:rPr>
        <w:t xml:space="preserve">he visit.  </w:t>
      </w:r>
    </w:p>
    <w:p w14:paraId="0EAB3DDE" w14:textId="77777777" w:rsidR="00A9507A" w:rsidRPr="00106031" w:rsidRDefault="00A9507A">
      <w:pPr>
        <w:rPr>
          <w:rFonts w:asciiTheme="majorHAnsi" w:hAnsiTheme="majorHAnsi"/>
        </w:rPr>
      </w:pPr>
    </w:p>
    <w:p w14:paraId="6CDBF553" w14:textId="77777777" w:rsidR="00106031" w:rsidRDefault="00106031">
      <w:pPr>
        <w:rPr>
          <w:rFonts w:asciiTheme="majorHAnsi" w:hAnsiTheme="majorHAnsi"/>
          <w:b/>
        </w:rPr>
      </w:pPr>
    </w:p>
    <w:p w14:paraId="4D5F5C86" w14:textId="77777777" w:rsidR="00106031" w:rsidRDefault="00106031" w:rsidP="00106031">
      <w:pPr>
        <w:ind w:left="720"/>
        <w:rPr>
          <w:rFonts w:asciiTheme="majorHAnsi" w:hAnsiTheme="majorHAnsi"/>
          <w:b/>
        </w:rPr>
      </w:pPr>
    </w:p>
    <w:p w14:paraId="3F0571D6" w14:textId="4F4D34B3" w:rsidR="00A9507A" w:rsidRPr="00476AF4" w:rsidRDefault="00A9507A">
      <w:pPr>
        <w:rPr>
          <w:rFonts w:asciiTheme="majorHAnsi" w:hAnsiTheme="majorHAnsi"/>
          <w:b/>
        </w:rPr>
      </w:pPr>
      <w:r w:rsidRPr="00106031">
        <w:rPr>
          <w:rFonts w:asciiTheme="majorHAnsi" w:hAnsiTheme="majorHAnsi"/>
          <w:b/>
        </w:rPr>
        <w:t>The Home Visit</w:t>
      </w:r>
    </w:p>
    <w:p w14:paraId="4EECE6E6" w14:textId="77777777" w:rsidR="00A9507A" w:rsidRPr="00106031" w:rsidRDefault="00A9507A" w:rsidP="00E035A7">
      <w:pPr>
        <w:pStyle w:val="ListParagraph"/>
        <w:numPr>
          <w:ilvl w:val="0"/>
          <w:numId w:val="1"/>
        </w:numPr>
        <w:rPr>
          <w:rFonts w:asciiTheme="majorHAnsi" w:hAnsiTheme="majorHAnsi"/>
        </w:rPr>
      </w:pPr>
      <w:r w:rsidRPr="00106031">
        <w:rPr>
          <w:rFonts w:asciiTheme="majorHAnsi" w:hAnsiTheme="majorHAnsi"/>
        </w:rPr>
        <w:t>Park the car so that it cannot be blocked in, and in a position that facilitates quick exit</w:t>
      </w:r>
      <w:r w:rsidR="00E035A7" w:rsidRPr="00106031">
        <w:rPr>
          <w:rFonts w:asciiTheme="majorHAnsi" w:hAnsiTheme="majorHAnsi"/>
        </w:rPr>
        <w:t xml:space="preserve"> e.</w:t>
      </w:r>
      <w:r w:rsidR="0070193B" w:rsidRPr="00106031">
        <w:rPr>
          <w:rFonts w:asciiTheme="majorHAnsi" w:hAnsiTheme="majorHAnsi"/>
        </w:rPr>
        <w:t>g. park in the street and always lock the car</w:t>
      </w:r>
    </w:p>
    <w:p w14:paraId="7162DC52" w14:textId="77777777" w:rsidR="00A9507A" w:rsidRPr="00106031" w:rsidRDefault="00A9507A" w:rsidP="00A9507A">
      <w:pPr>
        <w:pStyle w:val="ListParagraph"/>
        <w:numPr>
          <w:ilvl w:val="0"/>
          <w:numId w:val="1"/>
        </w:numPr>
        <w:rPr>
          <w:rFonts w:asciiTheme="majorHAnsi" w:hAnsiTheme="majorHAnsi"/>
        </w:rPr>
      </w:pPr>
      <w:r w:rsidRPr="00106031">
        <w:rPr>
          <w:rFonts w:asciiTheme="majorHAnsi" w:hAnsiTheme="majorHAnsi"/>
        </w:rPr>
        <w:t>Do not leave ha</w:t>
      </w:r>
      <w:r w:rsidR="0070193B" w:rsidRPr="00106031">
        <w:rPr>
          <w:rFonts w:asciiTheme="majorHAnsi" w:hAnsiTheme="majorHAnsi"/>
        </w:rPr>
        <w:t>ndbags or wallets visible in the car</w:t>
      </w:r>
    </w:p>
    <w:p w14:paraId="78AB1CAA" w14:textId="77777777" w:rsidR="00A9507A" w:rsidRPr="00106031" w:rsidRDefault="00A9507A" w:rsidP="00A9507A">
      <w:pPr>
        <w:pStyle w:val="ListParagraph"/>
        <w:numPr>
          <w:ilvl w:val="0"/>
          <w:numId w:val="1"/>
        </w:numPr>
        <w:rPr>
          <w:rFonts w:asciiTheme="majorHAnsi" w:hAnsiTheme="majorHAnsi"/>
        </w:rPr>
      </w:pPr>
      <w:r w:rsidRPr="00106031">
        <w:rPr>
          <w:rFonts w:asciiTheme="majorHAnsi" w:hAnsiTheme="majorHAnsi"/>
        </w:rPr>
        <w:t xml:space="preserve">Keep car keys and mobile phone </w:t>
      </w:r>
      <w:r w:rsidR="00190089" w:rsidRPr="00106031">
        <w:rPr>
          <w:rFonts w:asciiTheme="majorHAnsi" w:hAnsiTheme="majorHAnsi"/>
        </w:rPr>
        <w:t>in your pockets</w:t>
      </w:r>
      <w:r w:rsidRPr="00106031">
        <w:rPr>
          <w:rFonts w:asciiTheme="majorHAnsi" w:hAnsiTheme="majorHAnsi"/>
        </w:rPr>
        <w:t xml:space="preserve"> (i.e. not </w:t>
      </w:r>
      <w:proofErr w:type="spellStart"/>
      <w:r w:rsidRPr="00106031">
        <w:rPr>
          <w:rFonts w:asciiTheme="majorHAnsi" w:hAnsiTheme="majorHAnsi"/>
        </w:rPr>
        <w:t>loose</w:t>
      </w:r>
      <w:proofErr w:type="spellEnd"/>
      <w:r w:rsidRPr="00106031">
        <w:rPr>
          <w:rFonts w:asciiTheme="majorHAnsi" w:hAnsiTheme="majorHAnsi"/>
        </w:rPr>
        <w:t xml:space="preserve"> or in a bag or hand bag that might be grabbed)</w:t>
      </w:r>
    </w:p>
    <w:p w14:paraId="57778EBB" w14:textId="77777777" w:rsidR="00A9507A" w:rsidRPr="00106031" w:rsidRDefault="00A9507A" w:rsidP="00A9507A">
      <w:pPr>
        <w:pStyle w:val="ListParagraph"/>
        <w:numPr>
          <w:ilvl w:val="0"/>
          <w:numId w:val="1"/>
        </w:numPr>
        <w:rPr>
          <w:rFonts w:asciiTheme="majorHAnsi" w:hAnsiTheme="majorHAnsi"/>
        </w:rPr>
      </w:pPr>
      <w:r w:rsidRPr="00106031">
        <w:rPr>
          <w:rFonts w:asciiTheme="majorHAnsi" w:hAnsiTheme="majorHAnsi"/>
        </w:rPr>
        <w:t xml:space="preserve">Prior to entering the home, establish your credentials as a representative and the reason for </w:t>
      </w:r>
      <w:r w:rsidR="0070193B" w:rsidRPr="00106031">
        <w:rPr>
          <w:rFonts w:asciiTheme="majorHAnsi" w:hAnsiTheme="majorHAnsi"/>
        </w:rPr>
        <w:t>the visit if it is a new participant</w:t>
      </w:r>
    </w:p>
    <w:p w14:paraId="20AB8835" w14:textId="77777777" w:rsidR="00A9507A" w:rsidRPr="00106031" w:rsidRDefault="00A9507A" w:rsidP="00A9507A">
      <w:pPr>
        <w:pStyle w:val="ListParagraph"/>
        <w:numPr>
          <w:ilvl w:val="0"/>
          <w:numId w:val="1"/>
        </w:numPr>
        <w:rPr>
          <w:rFonts w:asciiTheme="majorHAnsi" w:hAnsiTheme="majorHAnsi"/>
        </w:rPr>
      </w:pPr>
      <w:r w:rsidRPr="00106031">
        <w:rPr>
          <w:rFonts w:asciiTheme="majorHAnsi" w:hAnsiTheme="majorHAnsi"/>
        </w:rPr>
        <w:t xml:space="preserve">Establish the identity of the </w:t>
      </w:r>
      <w:r w:rsidR="0070193B" w:rsidRPr="00106031">
        <w:rPr>
          <w:rFonts w:asciiTheme="majorHAnsi" w:hAnsiTheme="majorHAnsi"/>
        </w:rPr>
        <w:t>person to whom you are speaking</w:t>
      </w:r>
    </w:p>
    <w:p w14:paraId="6F951EC9" w14:textId="77777777" w:rsidR="00A9507A" w:rsidRPr="00106031" w:rsidRDefault="00A9507A" w:rsidP="00A9507A">
      <w:pPr>
        <w:pStyle w:val="ListParagraph"/>
        <w:numPr>
          <w:ilvl w:val="0"/>
          <w:numId w:val="1"/>
        </w:numPr>
        <w:rPr>
          <w:rFonts w:asciiTheme="majorHAnsi" w:hAnsiTheme="majorHAnsi"/>
        </w:rPr>
      </w:pPr>
      <w:r w:rsidRPr="00106031">
        <w:rPr>
          <w:rFonts w:asciiTheme="majorHAnsi" w:hAnsiTheme="majorHAnsi"/>
        </w:rPr>
        <w:t>Check if the per</w:t>
      </w:r>
      <w:r w:rsidR="0070193B" w:rsidRPr="00106031">
        <w:rPr>
          <w:rFonts w:asciiTheme="majorHAnsi" w:hAnsiTheme="majorHAnsi"/>
        </w:rPr>
        <w:t>son you are visiting is at home</w:t>
      </w:r>
    </w:p>
    <w:p w14:paraId="46CAF470" w14:textId="77777777" w:rsidR="00A9507A" w:rsidRPr="00106031" w:rsidRDefault="00A9507A" w:rsidP="00A9507A">
      <w:pPr>
        <w:pStyle w:val="ListParagraph"/>
        <w:numPr>
          <w:ilvl w:val="0"/>
          <w:numId w:val="1"/>
        </w:numPr>
        <w:rPr>
          <w:rFonts w:asciiTheme="majorHAnsi" w:hAnsiTheme="majorHAnsi"/>
        </w:rPr>
      </w:pPr>
      <w:r w:rsidRPr="00106031">
        <w:rPr>
          <w:rFonts w:asciiTheme="majorHAnsi" w:hAnsiTheme="majorHAnsi"/>
        </w:rPr>
        <w:t>Check i</w:t>
      </w:r>
      <w:r w:rsidR="0070193B" w:rsidRPr="00106031">
        <w:rPr>
          <w:rFonts w:asciiTheme="majorHAnsi" w:hAnsiTheme="majorHAnsi"/>
        </w:rPr>
        <w:t>f other people are also present</w:t>
      </w:r>
    </w:p>
    <w:p w14:paraId="73104A6C" w14:textId="77777777" w:rsidR="00A9507A" w:rsidRPr="00106031" w:rsidRDefault="00A9507A" w:rsidP="00A9507A">
      <w:pPr>
        <w:pStyle w:val="ListParagraph"/>
        <w:numPr>
          <w:ilvl w:val="0"/>
          <w:numId w:val="1"/>
        </w:numPr>
        <w:rPr>
          <w:rFonts w:asciiTheme="majorHAnsi" w:hAnsiTheme="majorHAnsi"/>
        </w:rPr>
      </w:pPr>
      <w:r w:rsidRPr="00106031">
        <w:rPr>
          <w:rFonts w:asciiTheme="majorHAnsi" w:hAnsiTheme="majorHAnsi"/>
        </w:rPr>
        <w:t>Take note of the lay</w:t>
      </w:r>
      <w:r w:rsidR="0070193B" w:rsidRPr="00106031">
        <w:rPr>
          <w:rFonts w:asciiTheme="majorHAnsi" w:hAnsiTheme="majorHAnsi"/>
        </w:rPr>
        <w:t>out of the home and exit routes</w:t>
      </w:r>
    </w:p>
    <w:p w14:paraId="5303F3FD" w14:textId="77777777" w:rsidR="00A9507A" w:rsidRPr="00106031" w:rsidRDefault="00A9507A" w:rsidP="00A9507A">
      <w:pPr>
        <w:pStyle w:val="ListParagraph"/>
        <w:numPr>
          <w:ilvl w:val="0"/>
          <w:numId w:val="1"/>
        </w:numPr>
        <w:rPr>
          <w:rFonts w:asciiTheme="majorHAnsi" w:hAnsiTheme="majorHAnsi"/>
        </w:rPr>
      </w:pPr>
      <w:r w:rsidRPr="00106031">
        <w:rPr>
          <w:rFonts w:asciiTheme="majorHAnsi" w:hAnsiTheme="majorHAnsi"/>
        </w:rPr>
        <w:t>Before entering a home, under take a quick on-site risk assessment for any potential threat to personal safety.  Consider whether people are:</w:t>
      </w:r>
    </w:p>
    <w:p w14:paraId="59B41A55" w14:textId="77777777" w:rsidR="00A9507A" w:rsidRPr="00106031" w:rsidRDefault="00E035A7" w:rsidP="00E035A7">
      <w:pPr>
        <w:pStyle w:val="ListParagraph"/>
        <w:numPr>
          <w:ilvl w:val="1"/>
          <w:numId w:val="1"/>
        </w:numPr>
        <w:rPr>
          <w:rFonts w:asciiTheme="majorHAnsi" w:hAnsiTheme="majorHAnsi"/>
        </w:rPr>
      </w:pPr>
      <w:r w:rsidRPr="00106031">
        <w:rPr>
          <w:rFonts w:asciiTheme="majorHAnsi" w:hAnsiTheme="majorHAnsi"/>
        </w:rPr>
        <w:t>Arguing</w:t>
      </w:r>
    </w:p>
    <w:p w14:paraId="6D631E85" w14:textId="77777777" w:rsidR="00A9507A" w:rsidRPr="00106031" w:rsidRDefault="00E035A7" w:rsidP="00E035A7">
      <w:pPr>
        <w:pStyle w:val="ListParagraph"/>
        <w:numPr>
          <w:ilvl w:val="1"/>
          <w:numId w:val="1"/>
        </w:numPr>
        <w:rPr>
          <w:rFonts w:asciiTheme="majorHAnsi" w:hAnsiTheme="majorHAnsi"/>
        </w:rPr>
      </w:pPr>
      <w:r w:rsidRPr="00106031">
        <w:rPr>
          <w:rFonts w:asciiTheme="majorHAnsi" w:hAnsiTheme="majorHAnsi"/>
        </w:rPr>
        <w:t>Using</w:t>
      </w:r>
      <w:r w:rsidR="00A9507A" w:rsidRPr="00106031">
        <w:rPr>
          <w:rFonts w:asciiTheme="majorHAnsi" w:hAnsiTheme="majorHAnsi"/>
        </w:rPr>
        <w:t xml:space="preserve"> or under the influence of drugs or alcohol.</w:t>
      </w:r>
    </w:p>
    <w:p w14:paraId="0E96C6E3" w14:textId="77777777" w:rsidR="00A9507A" w:rsidRPr="00106031" w:rsidRDefault="00E035A7" w:rsidP="00E035A7">
      <w:pPr>
        <w:pStyle w:val="ListParagraph"/>
        <w:numPr>
          <w:ilvl w:val="1"/>
          <w:numId w:val="1"/>
        </w:numPr>
        <w:rPr>
          <w:rFonts w:asciiTheme="majorHAnsi" w:hAnsiTheme="majorHAnsi"/>
        </w:rPr>
      </w:pPr>
      <w:r w:rsidRPr="00106031">
        <w:rPr>
          <w:rFonts w:asciiTheme="majorHAnsi" w:hAnsiTheme="majorHAnsi"/>
        </w:rPr>
        <w:t>Coherent</w:t>
      </w:r>
    </w:p>
    <w:p w14:paraId="49589B9A" w14:textId="77777777" w:rsidR="00A9507A" w:rsidRPr="00106031" w:rsidRDefault="00E035A7" w:rsidP="00E035A7">
      <w:pPr>
        <w:pStyle w:val="ListParagraph"/>
        <w:numPr>
          <w:ilvl w:val="1"/>
          <w:numId w:val="1"/>
        </w:numPr>
        <w:rPr>
          <w:rFonts w:asciiTheme="majorHAnsi" w:hAnsiTheme="majorHAnsi"/>
        </w:rPr>
      </w:pPr>
      <w:r w:rsidRPr="00106031">
        <w:rPr>
          <w:rFonts w:asciiTheme="majorHAnsi" w:hAnsiTheme="majorHAnsi"/>
        </w:rPr>
        <w:t>Showing</w:t>
      </w:r>
      <w:r w:rsidR="00A9507A" w:rsidRPr="00106031">
        <w:rPr>
          <w:rFonts w:asciiTheme="majorHAnsi" w:hAnsiTheme="majorHAnsi"/>
        </w:rPr>
        <w:t xml:space="preserve"> physical or verbal signs of agitation, aggression or other unusual and atypical </w:t>
      </w:r>
      <w:proofErr w:type="spellStart"/>
      <w:r w:rsidR="00A9507A" w:rsidRPr="00106031">
        <w:rPr>
          <w:rFonts w:asciiTheme="majorHAnsi" w:hAnsiTheme="majorHAnsi"/>
        </w:rPr>
        <w:t>behaviour</w:t>
      </w:r>
      <w:proofErr w:type="spellEnd"/>
    </w:p>
    <w:p w14:paraId="67563211" w14:textId="77777777" w:rsidR="00A9507A" w:rsidRPr="00106031" w:rsidRDefault="00E035A7" w:rsidP="00E035A7">
      <w:pPr>
        <w:pStyle w:val="ListParagraph"/>
        <w:numPr>
          <w:ilvl w:val="1"/>
          <w:numId w:val="1"/>
        </w:numPr>
        <w:rPr>
          <w:rFonts w:asciiTheme="majorHAnsi" w:hAnsiTheme="majorHAnsi"/>
        </w:rPr>
      </w:pPr>
      <w:r w:rsidRPr="00106031">
        <w:rPr>
          <w:rFonts w:asciiTheme="majorHAnsi" w:hAnsiTheme="majorHAnsi"/>
        </w:rPr>
        <w:t>Armed</w:t>
      </w:r>
      <w:r w:rsidR="00A9507A" w:rsidRPr="00106031">
        <w:rPr>
          <w:rFonts w:asciiTheme="majorHAnsi" w:hAnsiTheme="majorHAnsi"/>
        </w:rPr>
        <w:t xml:space="preserve"> or with weapons in view</w:t>
      </w:r>
    </w:p>
    <w:p w14:paraId="70CBAF2F" w14:textId="77777777" w:rsidR="00A9507A" w:rsidRPr="00106031" w:rsidRDefault="00A9507A" w:rsidP="00A9507A">
      <w:pPr>
        <w:pStyle w:val="ListParagraph"/>
        <w:numPr>
          <w:ilvl w:val="0"/>
          <w:numId w:val="1"/>
        </w:numPr>
        <w:rPr>
          <w:rFonts w:asciiTheme="majorHAnsi" w:hAnsiTheme="majorHAnsi"/>
        </w:rPr>
      </w:pPr>
      <w:r w:rsidRPr="00106031">
        <w:rPr>
          <w:rFonts w:asciiTheme="majorHAnsi" w:hAnsiTheme="majorHAnsi"/>
        </w:rPr>
        <w:t>If you do not feel safe to enter the home, politely make your excuses and leave promptly</w:t>
      </w:r>
    </w:p>
    <w:p w14:paraId="510C8553" w14:textId="77777777" w:rsidR="00A9507A" w:rsidRPr="00106031" w:rsidRDefault="00A9507A" w:rsidP="0070193B">
      <w:pPr>
        <w:pStyle w:val="ListParagraph"/>
        <w:numPr>
          <w:ilvl w:val="0"/>
          <w:numId w:val="1"/>
        </w:numPr>
        <w:rPr>
          <w:rFonts w:asciiTheme="majorHAnsi" w:hAnsiTheme="majorHAnsi"/>
        </w:rPr>
      </w:pPr>
      <w:r w:rsidRPr="00106031">
        <w:rPr>
          <w:rFonts w:asciiTheme="majorHAnsi" w:hAnsiTheme="majorHAnsi"/>
        </w:rPr>
        <w:t>If the home visit proceeds, maintain alertness to any change in atmosphere that signals a possible risk to personal safety.  Be prepared to leave quickly if the need arises..</w:t>
      </w:r>
    </w:p>
    <w:p w14:paraId="6863A6AE" w14:textId="77777777" w:rsidR="00A9507A" w:rsidRPr="00106031" w:rsidRDefault="00A9507A" w:rsidP="00A9507A">
      <w:pPr>
        <w:pStyle w:val="ListParagraph"/>
        <w:numPr>
          <w:ilvl w:val="0"/>
          <w:numId w:val="1"/>
        </w:numPr>
        <w:rPr>
          <w:rFonts w:asciiTheme="majorHAnsi" w:hAnsiTheme="majorHAnsi"/>
        </w:rPr>
      </w:pPr>
      <w:r w:rsidRPr="00106031">
        <w:rPr>
          <w:rFonts w:asciiTheme="majorHAnsi" w:hAnsiTheme="majorHAnsi"/>
        </w:rPr>
        <w:t xml:space="preserve">If a medical emergency occurs on a home visit, call 000, or on a mobile phone </w:t>
      </w:r>
      <w:r w:rsidR="0070193B" w:rsidRPr="00106031">
        <w:rPr>
          <w:rFonts w:asciiTheme="majorHAnsi" w:hAnsiTheme="majorHAnsi"/>
        </w:rPr>
        <w:t>call</w:t>
      </w:r>
      <w:r w:rsidRPr="00106031">
        <w:rPr>
          <w:rFonts w:asciiTheme="majorHAnsi" w:hAnsiTheme="majorHAnsi"/>
        </w:rPr>
        <w:t xml:space="preserve"> 112, and wait for help to arrive.</w:t>
      </w:r>
    </w:p>
    <w:p w14:paraId="1D7D8686" w14:textId="739E873C" w:rsidR="00B4140B" w:rsidRPr="00106031" w:rsidRDefault="00B4140B" w:rsidP="00A9507A">
      <w:pPr>
        <w:pStyle w:val="ListParagraph"/>
        <w:numPr>
          <w:ilvl w:val="0"/>
          <w:numId w:val="1"/>
        </w:numPr>
        <w:rPr>
          <w:rFonts w:asciiTheme="majorHAnsi" w:hAnsiTheme="majorHAnsi"/>
        </w:rPr>
      </w:pPr>
      <w:r w:rsidRPr="00106031">
        <w:rPr>
          <w:rFonts w:asciiTheme="majorHAnsi" w:hAnsiTheme="majorHAnsi"/>
        </w:rPr>
        <w:t xml:space="preserve">Complete an incident form </w:t>
      </w:r>
    </w:p>
    <w:p w14:paraId="1C5F96A1" w14:textId="77777777" w:rsidR="0016117D" w:rsidRPr="00106031" w:rsidRDefault="0016117D" w:rsidP="0016117D">
      <w:pPr>
        <w:rPr>
          <w:rFonts w:asciiTheme="majorHAnsi" w:hAnsiTheme="majorHAnsi"/>
        </w:rPr>
      </w:pPr>
    </w:p>
    <w:p w14:paraId="749B8C87" w14:textId="4AC720F4" w:rsidR="0016117D" w:rsidRPr="00DE3F19" w:rsidRDefault="0016117D" w:rsidP="0016117D">
      <w:pPr>
        <w:rPr>
          <w:rFonts w:asciiTheme="majorHAnsi" w:hAnsiTheme="majorHAnsi"/>
          <w:b/>
        </w:rPr>
      </w:pPr>
      <w:r w:rsidRPr="00106031">
        <w:rPr>
          <w:rFonts w:asciiTheme="majorHAnsi" w:hAnsiTheme="majorHAnsi"/>
          <w:b/>
        </w:rPr>
        <w:t xml:space="preserve">Dealing With Threatening or Dangerous Situations </w:t>
      </w:r>
    </w:p>
    <w:p w14:paraId="379D0E3C" w14:textId="2931BFE5" w:rsidR="0016117D" w:rsidRPr="00106031" w:rsidRDefault="0016117D" w:rsidP="0016117D">
      <w:pPr>
        <w:rPr>
          <w:rFonts w:asciiTheme="majorHAnsi" w:hAnsiTheme="majorHAnsi"/>
        </w:rPr>
      </w:pPr>
      <w:r w:rsidRPr="00106031">
        <w:rPr>
          <w:rFonts w:asciiTheme="majorHAnsi" w:hAnsiTheme="majorHAnsi"/>
        </w:rPr>
        <w:t>If you become suspicious of danger or are threatened before leaving your vehicle:</w:t>
      </w:r>
    </w:p>
    <w:p w14:paraId="6B6843AD" w14:textId="2E89697A" w:rsidR="0016117D" w:rsidRPr="00106031" w:rsidRDefault="00A53071" w:rsidP="00A53071">
      <w:pPr>
        <w:pStyle w:val="ListParagraph"/>
        <w:numPr>
          <w:ilvl w:val="0"/>
          <w:numId w:val="3"/>
        </w:numPr>
        <w:rPr>
          <w:rFonts w:asciiTheme="majorHAnsi" w:hAnsiTheme="majorHAnsi"/>
        </w:rPr>
      </w:pPr>
      <w:r w:rsidRPr="00106031">
        <w:rPr>
          <w:rFonts w:asciiTheme="majorHAnsi" w:hAnsiTheme="majorHAnsi"/>
        </w:rPr>
        <w:t>Ensure</w:t>
      </w:r>
      <w:r w:rsidR="0016117D" w:rsidRPr="00106031">
        <w:rPr>
          <w:rFonts w:asciiTheme="majorHAnsi" w:hAnsiTheme="majorHAnsi"/>
        </w:rPr>
        <w:t xml:space="preserve"> windows are closed and doors locked, and keep the engine idling</w:t>
      </w:r>
    </w:p>
    <w:p w14:paraId="19F938F7" w14:textId="64336B77" w:rsidR="0016117D" w:rsidRPr="00106031" w:rsidRDefault="00A53071" w:rsidP="00A53071">
      <w:pPr>
        <w:pStyle w:val="ListParagraph"/>
        <w:numPr>
          <w:ilvl w:val="0"/>
          <w:numId w:val="3"/>
        </w:numPr>
        <w:rPr>
          <w:rFonts w:asciiTheme="majorHAnsi" w:hAnsiTheme="majorHAnsi"/>
        </w:rPr>
      </w:pPr>
      <w:r w:rsidRPr="00106031">
        <w:rPr>
          <w:rFonts w:asciiTheme="majorHAnsi" w:hAnsiTheme="majorHAnsi"/>
        </w:rPr>
        <w:t>If</w:t>
      </w:r>
      <w:r w:rsidR="0016117D" w:rsidRPr="00106031">
        <w:rPr>
          <w:rFonts w:asciiTheme="majorHAnsi" w:hAnsiTheme="majorHAnsi"/>
        </w:rPr>
        <w:t xml:space="preserve"> available and safe to do so, use the mobile phone to report the situation</w:t>
      </w:r>
    </w:p>
    <w:p w14:paraId="090B0B9D" w14:textId="7F1C25B3" w:rsidR="0016117D" w:rsidRPr="00106031" w:rsidRDefault="00A53071" w:rsidP="00A53071">
      <w:pPr>
        <w:pStyle w:val="ListParagraph"/>
        <w:numPr>
          <w:ilvl w:val="0"/>
          <w:numId w:val="3"/>
        </w:numPr>
        <w:rPr>
          <w:rFonts w:asciiTheme="majorHAnsi" w:hAnsiTheme="majorHAnsi"/>
        </w:rPr>
      </w:pPr>
      <w:r w:rsidRPr="00106031">
        <w:rPr>
          <w:rFonts w:asciiTheme="majorHAnsi" w:hAnsiTheme="majorHAnsi"/>
        </w:rPr>
        <w:t>If</w:t>
      </w:r>
      <w:r w:rsidR="0016117D" w:rsidRPr="00106031">
        <w:rPr>
          <w:rFonts w:asciiTheme="majorHAnsi" w:hAnsiTheme="majorHAnsi"/>
        </w:rPr>
        <w:t xml:space="preserve"> you are unable to drive away, sound the car horn to attract attention</w:t>
      </w:r>
    </w:p>
    <w:p w14:paraId="07C93C23" w14:textId="1371445A" w:rsidR="0016117D" w:rsidRPr="00106031" w:rsidRDefault="00A53071" w:rsidP="00A53071">
      <w:pPr>
        <w:pStyle w:val="ListParagraph"/>
        <w:numPr>
          <w:ilvl w:val="0"/>
          <w:numId w:val="3"/>
        </w:numPr>
        <w:rPr>
          <w:rFonts w:asciiTheme="majorHAnsi" w:hAnsiTheme="majorHAnsi"/>
        </w:rPr>
      </w:pPr>
      <w:r w:rsidRPr="00106031">
        <w:rPr>
          <w:rFonts w:asciiTheme="majorHAnsi" w:hAnsiTheme="majorHAnsi"/>
        </w:rPr>
        <w:t>If</w:t>
      </w:r>
      <w:r w:rsidR="0016117D" w:rsidRPr="00106031">
        <w:rPr>
          <w:rFonts w:asciiTheme="majorHAnsi" w:hAnsiTheme="majorHAnsi"/>
        </w:rPr>
        <w:t xml:space="preserve"> you can drive away proceed to the nearest police station </w:t>
      </w:r>
    </w:p>
    <w:p w14:paraId="3E4AB37E" w14:textId="78FE1971" w:rsidR="0016117D" w:rsidRPr="00106031" w:rsidRDefault="00A53071" w:rsidP="00A53071">
      <w:pPr>
        <w:pStyle w:val="ListParagraph"/>
        <w:numPr>
          <w:ilvl w:val="0"/>
          <w:numId w:val="3"/>
        </w:numPr>
        <w:rPr>
          <w:rFonts w:asciiTheme="majorHAnsi" w:hAnsiTheme="majorHAnsi"/>
        </w:rPr>
      </w:pPr>
      <w:r w:rsidRPr="00106031">
        <w:rPr>
          <w:rFonts w:asciiTheme="majorHAnsi" w:hAnsiTheme="majorHAnsi"/>
        </w:rPr>
        <w:t>Do</w:t>
      </w:r>
      <w:r w:rsidR="0016117D" w:rsidRPr="00106031">
        <w:rPr>
          <w:rFonts w:asciiTheme="majorHAnsi" w:hAnsiTheme="majorHAnsi"/>
        </w:rPr>
        <w:t xml:space="preserve"> not leave the car until it is safe to do so</w:t>
      </w:r>
    </w:p>
    <w:p w14:paraId="472300F5" w14:textId="77777777" w:rsidR="00A53071" w:rsidRPr="00106031" w:rsidRDefault="00A53071" w:rsidP="00A53071">
      <w:pPr>
        <w:rPr>
          <w:rFonts w:asciiTheme="majorHAnsi" w:hAnsiTheme="majorHAnsi"/>
        </w:rPr>
      </w:pPr>
    </w:p>
    <w:p w14:paraId="02109898" w14:textId="0FA1BC72" w:rsidR="00106031" w:rsidRPr="00106031" w:rsidRDefault="00A53071" w:rsidP="00A53071">
      <w:pPr>
        <w:rPr>
          <w:rFonts w:asciiTheme="majorHAnsi" w:hAnsiTheme="majorHAnsi"/>
          <w:b/>
        </w:rPr>
      </w:pPr>
      <w:r w:rsidRPr="00106031">
        <w:rPr>
          <w:rFonts w:asciiTheme="majorHAnsi" w:hAnsiTheme="majorHAnsi"/>
          <w:b/>
        </w:rPr>
        <w:t xml:space="preserve">Dogs </w:t>
      </w:r>
    </w:p>
    <w:p w14:paraId="1C057D26" w14:textId="054DD5C7" w:rsidR="00A53071" w:rsidRPr="00106031" w:rsidRDefault="00A53071" w:rsidP="00A53071">
      <w:pPr>
        <w:rPr>
          <w:rFonts w:asciiTheme="majorHAnsi" w:hAnsiTheme="majorHAnsi"/>
        </w:rPr>
      </w:pPr>
      <w:r w:rsidRPr="00106031">
        <w:rPr>
          <w:rFonts w:asciiTheme="majorHAnsi" w:hAnsiTheme="majorHAnsi"/>
        </w:rPr>
        <w:t>Take a common sense approach when entering a yard.  If the house is surrounded by fences and closed gates, then there is a chance that a dog may be contained within the area.  If you believe there is a dog or dogs on the property, you should:</w:t>
      </w:r>
    </w:p>
    <w:p w14:paraId="10D22097" w14:textId="31A9B910" w:rsidR="00A53071" w:rsidRPr="00106031" w:rsidRDefault="00A53071" w:rsidP="00A53071">
      <w:pPr>
        <w:pStyle w:val="ListParagraph"/>
        <w:numPr>
          <w:ilvl w:val="0"/>
          <w:numId w:val="4"/>
        </w:numPr>
        <w:rPr>
          <w:rFonts w:asciiTheme="majorHAnsi" w:hAnsiTheme="majorHAnsi"/>
        </w:rPr>
      </w:pPr>
      <w:r w:rsidRPr="00106031">
        <w:rPr>
          <w:rFonts w:asciiTheme="majorHAnsi" w:hAnsiTheme="majorHAnsi"/>
        </w:rPr>
        <w:t>Call out or whistle to attract any dog to the front of the yard before opening the gate</w:t>
      </w:r>
    </w:p>
    <w:p w14:paraId="683904F7" w14:textId="572D6A4F" w:rsidR="00A53071" w:rsidRPr="00106031" w:rsidRDefault="00A53071" w:rsidP="00106031">
      <w:pPr>
        <w:pStyle w:val="ListParagraph"/>
        <w:numPr>
          <w:ilvl w:val="0"/>
          <w:numId w:val="4"/>
        </w:numPr>
        <w:rPr>
          <w:rFonts w:asciiTheme="majorHAnsi" w:hAnsiTheme="majorHAnsi"/>
        </w:rPr>
      </w:pPr>
      <w:r w:rsidRPr="00106031">
        <w:rPr>
          <w:rFonts w:asciiTheme="majorHAnsi" w:hAnsiTheme="majorHAnsi"/>
        </w:rPr>
        <w:t>If a dog appears, and appears unfriendly, call out to the occupant of the house or sound the car horn.  If no one responds, don’t proceed – contact the person later to arrange a mutually convenient time for the meeting.</w:t>
      </w:r>
    </w:p>
    <w:p w14:paraId="6E8055D6" w14:textId="04544E31" w:rsidR="00A53071" w:rsidRPr="00106031" w:rsidRDefault="00A53071" w:rsidP="00106031">
      <w:pPr>
        <w:pStyle w:val="ListParagraph"/>
        <w:numPr>
          <w:ilvl w:val="0"/>
          <w:numId w:val="4"/>
        </w:numPr>
        <w:rPr>
          <w:rFonts w:asciiTheme="majorHAnsi" w:hAnsiTheme="majorHAnsi"/>
        </w:rPr>
      </w:pPr>
      <w:r w:rsidRPr="00106031">
        <w:rPr>
          <w:rFonts w:asciiTheme="majorHAnsi" w:hAnsiTheme="majorHAnsi"/>
        </w:rPr>
        <w:t>If a threatening dog appears, face the dog and leave the property immediately by slowly walking backwards – don’t run.</w:t>
      </w:r>
    </w:p>
    <w:p w14:paraId="53F18E29" w14:textId="31485A16" w:rsidR="00A53071" w:rsidRPr="00106031" w:rsidRDefault="00A53071" w:rsidP="00106031">
      <w:pPr>
        <w:pStyle w:val="ListParagraph"/>
        <w:numPr>
          <w:ilvl w:val="0"/>
          <w:numId w:val="4"/>
        </w:numPr>
        <w:rPr>
          <w:rFonts w:asciiTheme="majorHAnsi" w:hAnsiTheme="majorHAnsi"/>
        </w:rPr>
      </w:pPr>
      <w:r w:rsidRPr="00106031">
        <w:rPr>
          <w:rFonts w:asciiTheme="majorHAnsi" w:hAnsiTheme="majorHAnsi"/>
        </w:rPr>
        <w:lastRenderedPageBreak/>
        <w:t>Record details about the dog on the persons file as an alert for future home visits.</w:t>
      </w:r>
    </w:p>
    <w:p w14:paraId="0BFEDE2D" w14:textId="77777777" w:rsidR="00B4140B" w:rsidRDefault="00B4140B" w:rsidP="00106031">
      <w:pPr>
        <w:widowControl w:val="0"/>
        <w:autoSpaceDE w:val="0"/>
        <w:autoSpaceDN w:val="0"/>
        <w:adjustRightInd w:val="0"/>
        <w:ind w:left="360"/>
        <w:rPr>
          <w:rFonts w:ascii="Times" w:hAnsi="Times" w:cs="Times"/>
          <w:b/>
          <w:bCs/>
          <w:color w:val="1A1A1A"/>
          <w:sz w:val="38"/>
          <w:szCs w:val="38"/>
        </w:rPr>
      </w:pPr>
    </w:p>
    <w:p w14:paraId="51BA9EFD" w14:textId="47B1EB6E" w:rsidR="00106031" w:rsidRPr="00DE3F19" w:rsidRDefault="00B4140B" w:rsidP="00DE3F19">
      <w:pPr>
        <w:widowControl w:val="0"/>
        <w:autoSpaceDE w:val="0"/>
        <w:autoSpaceDN w:val="0"/>
        <w:adjustRightInd w:val="0"/>
        <w:rPr>
          <w:rFonts w:asciiTheme="majorHAnsi" w:hAnsiTheme="majorHAnsi" w:cs="Times"/>
          <w:b/>
          <w:bCs/>
          <w:color w:val="1A1A1A"/>
        </w:rPr>
      </w:pPr>
      <w:r w:rsidRPr="009D0E04">
        <w:rPr>
          <w:rFonts w:asciiTheme="majorHAnsi" w:hAnsiTheme="majorHAnsi" w:cs="Times"/>
          <w:b/>
          <w:bCs/>
          <w:color w:val="1A1A1A"/>
        </w:rPr>
        <w:t xml:space="preserve">Identify incident </w:t>
      </w:r>
    </w:p>
    <w:p w14:paraId="4DC55178" w14:textId="77777777" w:rsidR="00B4140B" w:rsidRPr="009D0E04" w:rsidRDefault="00B4140B" w:rsidP="00106031">
      <w:pPr>
        <w:pStyle w:val="ListParagraph"/>
        <w:widowControl w:val="0"/>
        <w:numPr>
          <w:ilvl w:val="0"/>
          <w:numId w:val="4"/>
        </w:numPr>
        <w:autoSpaceDE w:val="0"/>
        <w:autoSpaceDN w:val="0"/>
        <w:adjustRightInd w:val="0"/>
        <w:rPr>
          <w:rFonts w:asciiTheme="majorHAnsi" w:hAnsiTheme="majorHAnsi" w:cs="Times"/>
        </w:rPr>
      </w:pPr>
      <w:r w:rsidRPr="009D0E04">
        <w:rPr>
          <w:rFonts w:asciiTheme="majorHAnsi" w:hAnsiTheme="majorHAnsi" w:cs="Times"/>
          <w:color w:val="1A1A1A"/>
        </w:rPr>
        <w:t xml:space="preserve">Incidents that must be recorded and managed include: </w:t>
      </w:r>
    </w:p>
    <w:p w14:paraId="25D3407D" w14:textId="3069B4AA" w:rsidR="00B4140B" w:rsidRPr="009D0E04" w:rsidRDefault="00106031" w:rsidP="00106031">
      <w:pPr>
        <w:pStyle w:val="ListParagraph"/>
        <w:widowControl w:val="0"/>
        <w:numPr>
          <w:ilvl w:val="0"/>
          <w:numId w:val="4"/>
        </w:numPr>
        <w:autoSpaceDE w:val="0"/>
        <w:autoSpaceDN w:val="0"/>
        <w:adjustRightInd w:val="0"/>
        <w:rPr>
          <w:rFonts w:asciiTheme="majorHAnsi" w:hAnsiTheme="majorHAnsi" w:cs="Times"/>
        </w:rPr>
      </w:pPr>
      <w:r w:rsidRPr="009D0E04">
        <w:rPr>
          <w:rFonts w:asciiTheme="majorHAnsi" w:hAnsiTheme="majorHAnsi" w:cs="Times"/>
          <w:color w:val="1A1A1A"/>
        </w:rPr>
        <w:t>Any</w:t>
      </w:r>
      <w:r w:rsidR="00B4140B" w:rsidRPr="009D0E04">
        <w:rPr>
          <w:rFonts w:asciiTheme="majorHAnsi" w:hAnsiTheme="majorHAnsi" w:cs="Times"/>
          <w:color w:val="1A1A1A"/>
        </w:rPr>
        <w:t xml:space="preserve"> incident where a participant is harmed or could have been harmed while being supported any breach of privacy and confidentiality of an individual's personal information which has the potential to expose them to harm </w:t>
      </w:r>
    </w:p>
    <w:p w14:paraId="345DB15C" w14:textId="7D6766BD" w:rsidR="00B4140B" w:rsidRPr="009D0E04" w:rsidRDefault="00106031" w:rsidP="00106031">
      <w:pPr>
        <w:pStyle w:val="ListParagraph"/>
        <w:widowControl w:val="0"/>
        <w:numPr>
          <w:ilvl w:val="0"/>
          <w:numId w:val="4"/>
        </w:numPr>
        <w:autoSpaceDE w:val="0"/>
        <w:autoSpaceDN w:val="0"/>
        <w:adjustRightInd w:val="0"/>
        <w:rPr>
          <w:rFonts w:asciiTheme="majorHAnsi" w:hAnsiTheme="majorHAnsi" w:cs="Times"/>
        </w:rPr>
      </w:pPr>
      <w:r w:rsidRPr="009D0E04">
        <w:rPr>
          <w:rFonts w:asciiTheme="majorHAnsi" w:hAnsiTheme="majorHAnsi" w:cs="Times"/>
          <w:color w:val="1A1A1A"/>
        </w:rPr>
        <w:t>Any</w:t>
      </w:r>
      <w:r w:rsidR="00B4140B" w:rsidRPr="009D0E04">
        <w:rPr>
          <w:rFonts w:asciiTheme="majorHAnsi" w:hAnsiTheme="majorHAnsi" w:cs="Times"/>
          <w:color w:val="1A1A1A"/>
        </w:rPr>
        <w:t xml:space="preserve"> incident where another person (e.g. a worker, a member of the general public, or another participant being supported) is harmed or could have been harmed by a participant while being supported </w:t>
      </w:r>
    </w:p>
    <w:p w14:paraId="0969E7DF" w14:textId="018393EA" w:rsidR="00B4140B" w:rsidRPr="009D0E04" w:rsidRDefault="00106031" w:rsidP="00106031">
      <w:pPr>
        <w:pStyle w:val="ListParagraph"/>
        <w:widowControl w:val="0"/>
        <w:numPr>
          <w:ilvl w:val="0"/>
          <w:numId w:val="4"/>
        </w:numPr>
        <w:autoSpaceDE w:val="0"/>
        <w:autoSpaceDN w:val="0"/>
        <w:adjustRightInd w:val="0"/>
        <w:rPr>
          <w:rFonts w:asciiTheme="majorHAnsi" w:hAnsiTheme="majorHAnsi" w:cs="Times"/>
        </w:rPr>
      </w:pPr>
      <w:r w:rsidRPr="009D0E04">
        <w:rPr>
          <w:rFonts w:asciiTheme="majorHAnsi" w:hAnsiTheme="majorHAnsi" w:cs="Times"/>
          <w:color w:val="1A1A1A"/>
        </w:rPr>
        <w:t>Any</w:t>
      </w:r>
      <w:r w:rsidR="00B4140B" w:rsidRPr="009D0E04">
        <w:rPr>
          <w:rFonts w:asciiTheme="majorHAnsi" w:hAnsiTheme="majorHAnsi" w:cs="Times"/>
          <w:color w:val="1A1A1A"/>
        </w:rPr>
        <w:t xml:space="preserve"> serious incident that occurred, or alleged to have occurred, while a participant is being supported. </w:t>
      </w:r>
    </w:p>
    <w:p w14:paraId="46BE5705" w14:textId="77777777" w:rsidR="00106031" w:rsidRDefault="00106031" w:rsidP="00106031">
      <w:pPr>
        <w:widowControl w:val="0"/>
        <w:autoSpaceDE w:val="0"/>
        <w:autoSpaceDN w:val="0"/>
        <w:adjustRightInd w:val="0"/>
        <w:ind w:left="360"/>
        <w:rPr>
          <w:rFonts w:asciiTheme="majorHAnsi" w:hAnsiTheme="majorHAnsi" w:cs="Times"/>
          <w:b/>
          <w:color w:val="1A1A1A"/>
        </w:rPr>
      </w:pPr>
    </w:p>
    <w:p w14:paraId="7FBE4B53" w14:textId="77777777" w:rsidR="009D0E04" w:rsidRPr="009D0E04" w:rsidRDefault="00B4140B" w:rsidP="000A6A33">
      <w:pPr>
        <w:widowControl w:val="0"/>
        <w:autoSpaceDE w:val="0"/>
        <w:autoSpaceDN w:val="0"/>
        <w:adjustRightInd w:val="0"/>
        <w:rPr>
          <w:rFonts w:asciiTheme="majorHAnsi" w:hAnsiTheme="majorHAnsi" w:cs="Times"/>
          <w:b/>
        </w:rPr>
      </w:pPr>
      <w:r w:rsidRPr="009D0E04">
        <w:rPr>
          <w:rFonts w:asciiTheme="majorHAnsi" w:hAnsiTheme="majorHAnsi" w:cs="Times"/>
          <w:b/>
          <w:color w:val="1A1A1A"/>
        </w:rPr>
        <w:t>A serious incident is any incident that involves: </w:t>
      </w:r>
    </w:p>
    <w:p w14:paraId="4DA0D549" w14:textId="15A8E2B9" w:rsidR="009D0E04" w:rsidRPr="009D0E04" w:rsidRDefault="00106031" w:rsidP="00106031">
      <w:pPr>
        <w:pStyle w:val="ListParagraph"/>
        <w:widowControl w:val="0"/>
        <w:numPr>
          <w:ilvl w:val="0"/>
          <w:numId w:val="5"/>
        </w:numPr>
        <w:autoSpaceDE w:val="0"/>
        <w:autoSpaceDN w:val="0"/>
        <w:adjustRightInd w:val="0"/>
        <w:rPr>
          <w:rFonts w:asciiTheme="majorHAnsi" w:hAnsiTheme="majorHAnsi" w:cs="Times"/>
          <w:b/>
        </w:rPr>
      </w:pPr>
      <w:r w:rsidRPr="009D0E04">
        <w:rPr>
          <w:rFonts w:asciiTheme="majorHAnsi" w:hAnsiTheme="majorHAnsi" w:cs="Times"/>
          <w:color w:val="1A1A1A"/>
        </w:rPr>
        <w:t>The</w:t>
      </w:r>
      <w:r w:rsidR="00B4140B" w:rsidRPr="009D0E04">
        <w:rPr>
          <w:rFonts w:asciiTheme="majorHAnsi" w:hAnsiTheme="majorHAnsi" w:cs="Times"/>
          <w:color w:val="1A1A1A"/>
        </w:rPr>
        <w:t xml:space="preserve"> death of a participant while being supported </w:t>
      </w:r>
    </w:p>
    <w:p w14:paraId="19653604" w14:textId="4B1EBD78" w:rsidR="009D0E04" w:rsidRPr="009D0E04" w:rsidRDefault="00106031" w:rsidP="00106031">
      <w:pPr>
        <w:pStyle w:val="ListParagraph"/>
        <w:widowControl w:val="0"/>
        <w:numPr>
          <w:ilvl w:val="0"/>
          <w:numId w:val="5"/>
        </w:numPr>
        <w:autoSpaceDE w:val="0"/>
        <w:autoSpaceDN w:val="0"/>
        <w:adjustRightInd w:val="0"/>
        <w:rPr>
          <w:rFonts w:asciiTheme="majorHAnsi" w:hAnsiTheme="majorHAnsi" w:cs="Times"/>
          <w:b/>
        </w:rPr>
      </w:pPr>
      <w:r>
        <w:rPr>
          <w:rFonts w:asciiTheme="majorHAnsi" w:hAnsiTheme="majorHAnsi" w:cs="Times"/>
          <w:color w:val="1A1A1A"/>
        </w:rPr>
        <w:t>A</w:t>
      </w:r>
      <w:r w:rsidR="00B4140B" w:rsidRPr="009D0E04">
        <w:rPr>
          <w:rFonts w:asciiTheme="majorHAnsi" w:hAnsiTheme="majorHAnsi" w:cs="Times"/>
          <w:color w:val="1A1A1A"/>
        </w:rPr>
        <w:t xml:space="preserve"> serious injury of a worker while on duty, or a participant while being supported </w:t>
      </w:r>
    </w:p>
    <w:p w14:paraId="644770C1" w14:textId="3953A19E" w:rsidR="009D0E04" w:rsidRPr="009D0E04" w:rsidRDefault="00106031" w:rsidP="00106031">
      <w:pPr>
        <w:pStyle w:val="ListParagraph"/>
        <w:widowControl w:val="0"/>
        <w:numPr>
          <w:ilvl w:val="0"/>
          <w:numId w:val="5"/>
        </w:numPr>
        <w:autoSpaceDE w:val="0"/>
        <w:autoSpaceDN w:val="0"/>
        <w:adjustRightInd w:val="0"/>
        <w:rPr>
          <w:rFonts w:asciiTheme="majorHAnsi" w:hAnsiTheme="majorHAnsi" w:cs="Times"/>
          <w:b/>
        </w:rPr>
      </w:pPr>
      <w:r w:rsidRPr="009D0E04">
        <w:rPr>
          <w:rFonts w:asciiTheme="majorHAnsi" w:hAnsiTheme="majorHAnsi" w:cs="Times"/>
          <w:color w:val="1A1A1A"/>
        </w:rPr>
        <w:t>Abuse</w:t>
      </w:r>
      <w:r w:rsidR="00B4140B" w:rsidRPr="009D0E04">
        <w:rPr>
          <w:rFonts w:asciiTheme="majorHAnsi" w:hAnsiTheme="majorHAnsi" w:cs="Times"/>
          <w:color w:val="1A1A1A"/>
        </w:rPr>
        <w:t xml:space="preserve"> or neglect of a pa</w:t>
      </w:r>
      <w:r w:rsidR="009D0E04" w:rsidRPr="009D0E04">
        <w:rPr>
          <w:rFonts w:asciiTheme="majorHAnsi" w:hAnsiTheme="majorHAnsi" w:cs="Times"/>
          <w:color w:val="1A1A1A"/>
        </w:rPr>
        <w:t>rticipant while being supported</w:t>
      </w:r>
    </w:p>
    <w:p w14:paraId="3AE66F53" w14:textId="42BD6BE7" w:rsidR="009D0E04" w:rsidRPr="009D0E04" w:rsidRDefault="00106031" w:rsidP="00106031">
      <w:pPr>
        <w:pStyle w:val="ListParagraph"/>
        <w:widowControl w:val="0"/>
        <w:numPr>
          <w:ilvl w:val="0"/>
          <w:numId w:val="5"/>
        </w:numPr>
        <w:autoSpaceDE w:val="0"/>
        <w:autoSpaceDN w:val="0"/>
        <w:adjustRightInd w:val="0"/>
        <w:rPr>
          <w:rFonts w:asciiTheme="majorHAnsi" w:hAnsiTheme="majorHAnsi" w:cs="Times"/>
          <w:b/>
        </w:rPr>
      </w:pPr>
      <w:r w:rsidRPr="009D0E04">
        <w:rPr>
          <w:rFonts w:asciiTheme="majorHAnsi" w:hAnsiTheme="majorHAnsi" w:cs="Times"/>
          <w:color w:val="1A1A1A"/>
        </w:rPr>
        <w:t>Unlawful</w:t>
      </w:r>
      <w:r w:rsidR="00B4140B" w:rsidRPr="009D0E04">
        <w:rPr>
          <w:rFonts w:asciiTheme="majorHAnsi" w:hAnsiTheme="majorHAnsi" w:cs="Times"/>
          <w:color w:val="1A1A1A"/>
        </w:rPr>
        <w:t xml:space="preserve"> sexual or physical contact with, or assault of, a participant while being supported, or a worker while on duty </w:t>
      </w:r>
    </w:p>
    <w:p w14:paraId="0988F93E" w14:textId="191AF58D" w:rsidR="009D0E04" w:rsidRPr="009D0E04" w:rsidRDefault="00106031" w:rsidP="00106031">
      <w:pPr>
        <w:pStyle w:val="ListParagraph"/>
        <w:widowControl w:val="0"/>
        <w:numPr>
          <w:ilvl w:val="0"/>
          <w:numId w:val="5"/>
        </w:numPr>
        <w:autoSpaceDE w:val="0"/>
        <w:autoSpaceDN w:val="0"/>
        <w:adjustRightInd w:val="0"/>
        <w:rPr>
          <w:rFonts w:asciiTheme="majorHAnsi" w:hAnsiTheme="majorHAnsi" w:cs="Times"/>
          <w:b/>
        </w:rPr>
      </w:pPr>
      <w:r w:rsidRPr="009D0E04">
        <w:rPr>
          <w:rFonts w:asciiTheme="majorHAnsi" w:hAnsiTheme="majorHAnsi" w:cs="Times"/>
          <w:color w:val="1A1A1A"/>
        </w:rPr>
        <w:t>Sexual</w:t>
      </w:r>
      <w:r w:rsidR="00B4140B" w:rsidRPr="009D0E04">
        <w:rPr>
          <w:rFonts w:asciiTheme="majorHAnsi" w:hAnsiTheme="majorHAnsi" w:cs="Times"/>
          <w:color w:val="1A1A1A"/>
        </w:rPr>
        <w:t xml:space="preserve"> misconduct committed against, or in the presence of, a participant while being supported, including grooming of</w:t>
      </w:r>
      <w:r w:rsidR="009D0E04" w:rsidRPr="009D0E04">
        <w:rPr>
          <w:rFonts w:asciiTheme="majorHAnsi" w:hAnsiTheme="majorHAnsi" w:cs="Times"/>
          <w:color w:val="1A1A1A"/>
        </w:rPr>
        <w:t xml:space="preserve"> the person for sexual activity</w:t>
      </w:r>
    </w:p>
    <w:p w14:paraId="17838B2B" w14:textId="648A7EF9" w:rsidR="009D0E04" w:rsidRPr="009D0E04" w:rsidRDefault="00106031" w:rsidP="00106031">
      <w:pPr>
        <w:pStyle w:val="ListParagraph"/>
        <w:widowControl w:val="0"/>
        <w:numPr>
          <w:ilvl w:val="0"/>
          <w:numId w:val="5"/>
        </w:numPr>
        <w:autoSpaceDE w:val="0"/>
        <w:autoSpaceDN w:val="0"/>
        <w:adjustRightInd w:val="0"/>
        <w:rPr>
          <w:rFonts w:asciiTheme="majorHAnsi" w:hAnsiTheme="majorHAnsi" w:cs="Times"/>
          <w:b/>
        </w:rPr>
      </w:pPr>
      <w:proofErr w:type="spellStart"/>
      <w:r>
        <w:rPr>
          <w:rFonts w:asciiTheme="majorHAnsi" w:hAnsiTheme="majorHAnsi" w:cs="Times"/>
          <w:color w:val="1A1A1A"/>
        </w:rPr>
        <w:t>U</w:t>
      </w:r>
      <w:r w:rsidR="00B4140B" w:rsidRPr="009D0E04">
        <w:rPr>
          <w:rFonts w:asciiTheme="majorHAnsi" w:hAnsiTheme="majorHAnsi" w:cs="Times"/>
          <w:color w:val="1A1A1A"/>
        </w:rPr>
        <w:t>nauthorised</w:t>
      </w:r>
      <w:proofErr w:type="spellEnd"/>
      <w:r w:rsidR="00B4140B" w:rsidRPr="009D0E04">
        <w:rPr>
          <w:rFonts w:asciiTheme="majorHAnsi" w:hAnsiTheme="majorHAnsi" w:cs="Times"/>
          <w:color w:val="1A1A1A"/>
        </w:rPr>
        <w:t xml:space="preserve"> use of a restrictive practice in relation to a participant </w:t>
      </w:r>
    </w:p>
    <w:p w14:paraId="5FD10C62" w14:textId="22A08AA4" w:rsidR="009D0E04" w:rsidRPr="009D0E04" w:rsidRDefault="00106031" w:rsidP="00106031">
      <w:pPr>
        <w:pStyle w:val="ListParagraph"/>
        <w:widowControl w:val="0"/>
        <w:numPr>
          <w:ilvl w:val="0"/>
          <w:numId w:val="5"/>
        </w:numPr>
        <w:autoSpaceDE w:val="0"/>
        <w:autoSpaceDN w:val="0"/>
        <w:adjustRightInd w:val="0"/>
        <w:rPr>
          <w:rFonts w:asciiTheme="majorHAnsi" w:hAnsiTheme="majorHAnsi" w:cs="Times"/>
          <w:b/>
        </w:rPr>
      </w:pPr>
      <w:r w:rsidRPr="009D0E04">
        <w:rPr>
          <w:rFonts w:asciiTheme="majorHAnsi" w:hAnsiTheme="majorHAnsi" w:cs="Times"/>
          <w:color w:val="1A1A1A"/>
        </w:rPr>
        <w:t>Any</w:t>
      </w:r>
      <w:r w:rsidR="00B4140B" w:rsidRPr="009D0E04">
        <w:rPr>
          <w:rFonts w:asciiTheme="majorHAnsi" w:hAnsiTheme="majorHAnsi" w:cs="Times"/>
          <w:color w:val="1A1A1A"/>
        </w:rPr>
        <w:t xml:space="preserve"> incident of discrimination, bullying or harassment of a participant while being supported, or a worker while on duty </w:t>
      </w:r>
    </w:p>
    <w:p w14:paraId="3EF11A7F" w14:textId="3102D6DB" w:rsidR="00B4140B" w:rsidRPr="009D0E04" w:rsidRDefault="00106031" w:rsidP="00106031">
      <w:pPr>
        <w:pStyle w:val="ListParagraph"/>
        <w:widowControl w:val="0"/>
        <w:numPr>
          <w:ilvl w:val="0"/>
          <w:numId w:val="5"/>
        </w:numPr>
        <w:autoSpaceDE w:val="0"/>
        <w:autoSpaceDN w:val="0"/>
        <w:adjustRightInd w:val="0"/>
        <w:rPr>
          <w:rFonts w:asciiTheme="majorHAnsi" w:hAnsiTheme="majorHAnsi" w:cs="Times"/>
          <w:b/>
        </w:rPr>
      </w:pPr>
      <w:r w:rsidRPr="009D0E04">
        <w:rPr>
          <w:rFonts w:asciiTheme="majorHAnsi" w:hAnsiTheme="majorHAnsi" w:cs="Times"/>
          <w:color w:val="1A1A1A"/>
        </w:rPr>
        <w:t>A</w:t>
      </w:r>
      <w:r w:rsidR="00B4140B" w:rsidRPr="009D0E04">
        <w:rPr>
          <w:rFonts w:asciiTheme="majorHAnsi" w:hAnsiTheme="majorHAnsi" w:cs="Times"/>
          <w:color w:val="1A1A1A"/>
        </w:rPr>
        <w:t xml:space="preserve"> data breach or breach of privacy and confidentiality which poses a serious risk to the individuals affected as </w:t>
      </w:r>
      <w:r w:rsidR="009D0E04" w:rsidRPr="009D0E04">
        <w:rPr>
          <w:rFonts w:asciiTheme="majorHAnsi" w:hAnsiTheme="majorHAnsi" w:cs="Times"/>
          <w:color w:val="1A1A1A"/>
        </w:rPr>
        <w:t>a result of the breach</w:t>
      </w:r>
    </w:p>
    <w:p w14:paraId="6D99541A" w14:textId="77777777" w:rsidR="00106031" w:rsidRDefault="00106031" w:rsidP="00106031">
      <w:pPr>
        <w:widowControl w:val="0"/>
        <w:autoSpaceDE w:val="0"/>
        <w:autoSpaceDN w:val="0"/>
        <w:adjustRightInd w:val="0"/>
        <w:ind w:left="720"/>
        <w:rPr>
          <w:rFonts w:asciiTheme="majorHAnsi" w:hAnsiTheme="majorHAnsi" w:cs="Times"/>
          <w:color w:val="1A1A1A"/>
        </w:rPr>
      </w:pPr>
    </w:p>
    <w:p w14:paraId="109B0468" w14:textId="1E702391" w:rsidR="009D0E04" w:rsidRPr="00106031" w:rsidRDefault="009D0E04" w:rsidP="00DB0AD3">
      <w:pPr>
        <w:widowControl w:val="0"/>
        <w:autoSpaceDE w:val="0"/>
        <w:autoSpaceDN w:val="0"/>
        <w:adjustRightInd w:val="0"/>
        <w:rPr>
          <w:rFonts w:asciiTheme="majorHAnsi" w:hAnsiTheme="majorHAnsi" w:cs="Times"/>
          <w:b/>
        </w:rPr>
      </w:pPr>
      <w:r w:rsidRPr="00106031">
        <w:rPr>
          <w:rFonts w:asciiTheme="majorHAnsi" w:hAnsiTheme="majorHAnsi" w:cs="Times"/>
          <w:b/>
          <w:color w:val="1A1A1A"/>
        </w:rPr>
        <w:t>All serious incidents (also known as reportable incidents) must be reported to the NDIS complaints commissioner.</w:t>
      </w:r>
    </w:p>
    <w:p w14:paraId="41092980" w14:textId="77777777" w:rsidR="00B4140B" w:rsidRDefault="00B4140B" w:rsidP="00B4140B"/>
    <w:sectPr w:rsidR="00B4140B" w:rsidSect="00106031">
      <w:footerReference w:type="even" r:id="rId8"/>
      <w:footerReference w:type="default" r:id="rId9"/>
      <w:pgSz w:w="11900" w:h="16840"/>
      <w:pgMar w:top="709" w:right="1800"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26E23" w14:textId="77777777" w:rsidR="004411AD" w:rsidRDefault="004411AD" w:rsidP="00106031">
      <w:r>
        <w:separator/>
      </w:r>
    </w:p>
  </w:endnote>
  <w:endnote w:type="continuationSeparator" w:id="0">
    <w:p w14:paraId="3790558A" w14:textId="77777777" w:rsidR="004411AD" w:rsidRDefault="004411AD" w:rsidP="0010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C744" w14:textId="77777777" w:rsidR="00476AF4" w:rsidRDefault="00476AF4" w:rsidP="00DE3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7100F" w14:textId="77777777" w:rsidR="00476AF4" w:rsidRDefault="00476AF4" w:rsidP="001060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65DFE" w14:textId="77777777" w:rsidR="00476AF4" w:rsidRDefault="00476AF4" w:rsidP="00DE3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A4B">
      <w:rPr>
        <w:rStyle w:val="PageNumber"/>
        <w:noProof/>
      </w:rPr>
      <w:t>1</w:t>
    </w:r>
    <w:r>
      <w:rPr>
        <w:rStyle w:val="PageNumber"/>
      </w:rPr>
      <w:fldChar w:fldCharType="end"/>
    </w:r>
  </w:p>
  <w:p w14:paraId="6AC48F9D" w14:textId="77777777" w:rsidR="00476AF4" w:rsidRDefault="00476AF4" w:rsidP="001060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DBAAD" w14:textId="77777777" w:rsidR="004411AD" w:rsidRDefault="004411AD" w:rsidP="00106031">
      <w:r>
        <w:separator/>
      </w:r>
    </w:p>
  </w:footnote>
  <w:footnote w:type="continuationSeparator" w:id="0">
    <w:p w14:paraId="0D6EC516" w14:textId="77777777" w:rsidR="004411AD" w:rsidRDefault="004411AD" w:rsidP="00106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493"/>
    <w:multiLevelType w:val="hybridMultilevel"/>
    <w:tmpl w:val="5F6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C4740"/>
    <w:multiLevelType w:val="hybridMultilevel"/>
    <w:tmpl w:val="C9B01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D18E7"/>
    <w:multiLevelType w:val="hybridMultilevel"/>
    <w:tmpl w:val="0C32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80DBF"/>
    <w:multiLevelType w:val="hybridMultilevel"/>
    <w:tmpl w:val="167C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82786"/>
    <w:multiLevelType w:val="hybridMultilevel"/>
    <w:tmpl w:val="E452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5E5"/>
    <w:rsid w:val="000A6A33"/>
    <w:rsid w:val="00106031"/>
    <w:rsid w:val="0016117D"/>
    <w:rsid w:val="00190089"/>
    <w:rsid w:val="004411AD"/>
    <w:rsid w:val="00476AF4"/>
    <w:rsid w:val="005B339D"/>
    <w:rsid w:val="006645E5"/>
    <w:rsid w:val="0070193B"/>
    <w:rsid w:val="00711744"/>
    <w:rsid w:val="009D0E04"/>
    <w:rsid w:val="00A53071"/>
    <w:rsid w:val="00A66E30"/>
    <w:rsid w:val="00A9507A"/>
    <w:rsid w:val="00B4140B"/>
    <w:rsid w:val="00CE7E01"/>
    <w:rsid w:val="00DB0AD3"/>
    <w:rsid w:val="00DE3F19"/>
    <w:rsid w:val="00E035A7"/>
    <w:rsid w:val="00E44D6B"/>
    <w:rsid w:val="00EA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14B40"/>
  <w14:defaultImageDpi w14:val="300"/>
  <w15:docId w15:val="{36F12613-0C66-4D52-A6BB-73DACAEA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5E5"/>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A9507A"/>
    <w:pPr>
      <w:ind w:left="720"/>
      <w:contextualSpacing/>
    </w:pPr>
  </w:style>
  <w:style w:type="paragraph" w:styleId="Footer">
    <w:name w:val="footer"/>
    <w:basedOn w:val="Normal"/>
    <w:link w:val="FooterChar"/>
    <w:uiPriority w:val="99"/>
    <w:unhideWhenUsed/>
    <w:rsid w:val="00106031"/>
    <w:pPr>
      <w:tabs>
        <w:tab w:val="center" w:pos="4320"/>
        <w:tab w:val="right" w:pos="8640"/>
      </w:tabs>
    </w:pPr>
  </w:style>
  <w:style w:type="character" w:customStyle="1" w:styleId="FooterChar">
    <w:name w:val="Footer Char"/>
    <w:basedOn w:val="DefaultParagraphFont"/>
    <w:link w:val="Footer"/>
    <w:uiPriority w:val="99"/>
    <w:rsid w:val="00106031"/>
  </w:style>
  <w:style w:type="character" w:styleId="PageNumber">
    <w:name w:val="page number"/>
    <w:basedOn w:val="DefaultParagraphFont"/>
    <w:uiPriority w:val="99"/>
    <w:semiHidden/>
    <w:unhideWhenUsed/>
    <w:rsid w:val="0010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00630">
      <w:bodyDiv w:val="1"/>
      <w:marLeft w:val="0"/>
      <w:marRight w:val="0"/>
      <w:marTop w:val="0"/>
      <w:marBottom w:val="0"/>
      <w:divBdr>
        <w:top w:val="none" w:sz="0" w:space="0" w:color="auto"/>
        <w:left w:val="none" w:sz="0" w:space="0" w:color="auto"/>
        <w:bottom w:val="none" w:sz="0" w:space="0" w:color="auto"/>
        <w:right w:val="none" w:sz="0" w:space="0" w:color="auto"/>
      </w:divBdr>
      <w:divsChild>
        <w:div w:id="861480010">
          <w:marLeft w:val="0"/>
          <w:marRight w:val="0"/>
          <w:marTop w:val="0"/>
          <w:marBottom w:val="0"/>
          <w:divBdr>
            <w:top w:val="none" w:sz="0" w:space="0" w:color="auto"/>
            <w:left w:val="none" w:sz="0" w:space="0" w:color="auto"/>
            <w:bottom w:val="none" w:sz="0" w:space="0" w:color="auto"/>
            <w:right w:val="none" w:sz="0" w:space="0" w:color="auto"/>
          </w:divBdr>
          <w:divsChild>
            <w:div w:id="883759932">
              <w:marLeft w:val="0"/>
              <w:marRight w:val="0"/>
              <w:marTop w:val="0"/>
              <w:marBottom w:val="0"/>
              <w:divBdr>
                <w:top w:val="none" w:sz="0" w:space="0" w:color="auto"/>
                <w:left w:val="none" w:sz="0" w:space="0" w:color="auto"/>
                <w:bottom w:val="none" w:sz="0" w:space="0" w:color="auto"/>
                <w:right w:val="none" w:sz="0" w:space="0" w:color="auto"/>
              </w:divBdr>
              <w:divsChild>
                <w:div w:id="1706637691">
                  <w:marLeft w:val="0"/>
                  <w:marRight w:val="0"/>
                  <w:marTop w:val="0"/>
                  <w:marBottom w:val="0"/>
                  <w:divBdr>
                    <w:top w:val="none" w:sz="0" w:space="0" w:color="auto"/>
                    <w:left w:val="none" w:sz="0" w:space="0" w:color="auto"/>
                    <w:bottom w:val="none" w:sz="0" w:space="0" w:color="auto"/>
                    <w:right w:val="none" w:sz="0" w:space="0" w:color="auto"/>
                  </w:divBdr>
                </w:div>
              </w:divsChild>
            </w:div>
            <w:div w:id="374892077">
              <w:marLeft w:val="0"/>
              <w:marRight w:val="0"/>
              <w:marTop w:val="0"/>
              <w:marBottom w:val="0"/>
              <w:divBdr>
                <w:top w:val="none" w:sz="0" w:space="0" w:color="auto"/>
                <w:left w:val="none" w:sz="0" w:space="0" w:color="auto"/>
                <w:bottom w:val="none" w:sz="0" w:space="0" w:color="auto"/>
                <w:right w:val="none" w:sz="0" w:space="0" w:color="auto"/>
              </w:divBdr>
              <w:divsChild>
                <w:div w:id="1450128962">
                  <w:marLeft w:val="0"/>
                  <w:marRight w:val="0"/>
                  <w:marTop w:val="0"/>
                  <w:marBottom w:val="0"/>
                  <w:divBdr>
                    <w:top w:val="none" w:sz="0" w:space="0" w:color="auto"/>
                    <w:left w:val="none" w:sz="0" w:space="0" w:color="auto"/>
                    <w:bottom w:val="none" w:sz="0" w:space="0" w:color="auto"/>
                    <w:right w:val="none" w:sz="0" w:space="0" w:color="auto"/>
                  </w:divBdr>
                </w:div>
              </w:divsChild>
            </w:div>
            <w:div w:id="1185024349">
              <w:marLeft w:val="0"/>
              <w:marRight w:val="0"/>
              <w:marTop w:val="0"/>
              <w:marBottom w:val="0"/>
              <w:divBdr>
                <w:top w:val="none" w:sz="0" w:space="0" w:color="auto"/>
                <w:left w:val="none" w:sz="0" w:space="0" w:color="auto"/>
                <w:bottom w:val="none" w:sz="0" w:space="0" w:color="auto"/>
                <w:right w:val="none" w:sz="0" w:space="0" w:color="auto"/>
              </w:divBdr>
              <w:divsChild>
                <w:div w:id="2123448770">
                  <w:marLeft w:val="0"/>
                  <w:marRight w:val="0"/>
                  <w:marTop w:val="0"/>
                  <w:marBottom w:val="0"/>
                  <w:divBdr>
                    <w:top w:val="none" w:sz="0" w:space="0" w:color="auto"/>
                    <w:left w:val="none" w:sz="0" w:space="0" w:color="auto"/>
                    <w:bottom w:val="none" w:sz="0" w:space="0" w:color="auto"/>
                    <w:right w:val="none" w:sz="0" w:space="0" w:color="auto"/>
                  </w:divBdr>
                </w:div>
              </w:divsChild>
            </w:div>
            <w:div w:id="1547598721">
              <w:marLeft w:val="0"/>
              <w:marRight w:val="0"/>
              <w:marTop w:val="0"/>
              <w:marBottom w:val="0"/>
              <w:divBdr>
                <w:top w:val="none" w:sz="0" w:space="0" w:color="auto"/>
                <w:left w:val="none" w:sz="0" w:space="0" w:color="auto"/>
                <w:bottom w:val="none" w:sz="0" w:space="0" w:color="auto"/>
                <w:right w:val="none" w:sz="0" w:space="0" w:color="auto"/>
              </w:divBdr>
              <w:divsChild>
                <w:div w:id="917901689">
                  <w:marLeft w:val="0"/>
                  <w:marRight w:val="0"/>
                  <w:marTop w:val="0"/>
                  <w:marBottom w:val="0"/>
                  <w:divBdr>
                    <w:top w:val="none" w:sz="0" w:space="0" w:color="auto"/>
                    <w:left w:val="none" w:sz="0" w:space="0" w:color="auto"/>
                    <w:bottom w:val="none" w:sz="0" w:space="0" w:color="auto"/>
                    <w:right w:val="none" w:sz="0" w:space="0" w:color="auto"/>
                  </w:divBdr>
                </w:div>
              </w:divsChild>
            </w:div>
            <w:div w:id="1842045578">
              <w:marLeft w:val="0"/>
              <w:marRight w:val="0"/>
              <w:marTop w:val="0"/>
              <w:marBottom w:val="0"/>
              <w:divBdr>
                <w:top w:val="none" w:sz="0" w:space="0" w:color="auto"/>
                <w:left w:val="none" w:sz="0" w:space="0" w:color="auto"/>
                <w:bottom w:val="none" w:sz="0" w:space="0" w:color="auto"/>
                <w:right w:val="none" w:sz="0" w:space="0" w:color="auto"/>
              </w:divBdr>
              <w:divsChild>
                <w:div w:id="604776554">
                  <w:marLeft w:val="0"/>
                  <w:marRight w:val="0"/>
                  <w:marTop w:val="0"/>
                  <w:marBottom w:val="0"/>
                  <w:divBdr>
                    <w:top w:val="none" w:sz="0" w:space="0" w:color="auto"/>
                    <w:left w:val="none" w:sz="0" w:space="0" w:color="auto"/>
                    <w:bottom w:val="none" w:sz="0" w:space="0" w:color="auto"/>
                    <w:right w:val="none" w:sz="0" w:space="0" w:color="auto"/>
                  </w:divBdr>
                </w:div>
              </w:divsChild>
            </w:div>
            <w:div w:id="1068915233">
              <w:marLeft w:val="0"/>
              <w:marRight w:val="0"/>
              <w:marTop w:val="0"/>
              <w:marBottom w:val="0"/>
              <w:divBdr>
                <w:top w:val="none" w:sz="0" w:space="0" w:color="auto"/>
                <w:left w:val="none" w:sz="0" w:space="0" w:color="auto"/>
                <w:bottom w:val="none" w:sz="0" w:space="0" w:color="auto"/>
                <w:right w:val="none" w:sz="0" w:space="0" w:color="auto"/>
              </w:divBdr>
              <w:divsChild>
                <w:div w:id="1947498429">
                  <w:marLeft w:val="0"/>
                  <w:marRight w:val="0"/>
                  <w:marTop w:val="0"/>
                  <w:marBottom w:val="0"/>
                  <w:divBdr>
                    <w:top w:val="none" w:sz="0" w:space="0" w:color="auto"/>
                    <w:left w:val="none" w:sz="0" w:space="0" w:color="auto"/>
                    <w:bottom w:val="none" w:sz="0" w:space="0" w:color="auto"/>
                    <w:right w:val="none" w:sz="0" w:space="0" w:color="auto"/>
                  </w:divBdr>
                </w:div>
              </w:divsChild>
            </w:div>
            <w:div w:id="1693141557">
              <w:marLeft w:val="0"/>
              <w:marRight w:val="0"/>
              <w:marTop w:val="0"/>
              <w:marBottom w:val="0"/>
              <w:divBdr>
                <w:top w:val="none" w:sz="0" w:space="0" w:color="auto"/>
                <w:left w:val="none" w:sz="0" w:space="0" w:color="auto"/>
                <w:bottom w:val="none" w:sz="0" w:space="0" w:color="auto"/>
                <w:right w:val="none" w:sz="0" w:space="0" w:color="auto"/>
              </w:divBdr>
              <w:divsChild>
                <w:div w:id="1034884537">
                  <w:marLeft w:val="0"/>
                  <w:marRight w:val="0"/>
                  <w:marTop w:val="0"/>
                  <w:marBottom w:val="0"/>
                  <w:divBdr>
                    <w:top w:val="none" w:sz="0" w:space="0" w:color="auto"/>
                    <w:left w:val="none" w:sz="0" w:space="0" w:color="auto"/>
                    <w:bottom w:val="none" w:sz="0" w:space="0" w:color="auto"/>
                    <w:right w:val="none" w:sz="0" w:space="0" w:color="auto"/>
                  </w:divBdr>
                </w:div>
              </w:divsChild>
            </w:div>
            <w:div w:id="1739671404">
              <w:marLeft w:val="0"/>
              <w:marRight w:val="0"/>
              <w:marTop w:val="0"/>
              <w:marBottom w:val="0"/>
              <w:divBdr>
                <w:top w:val="none" w:sz="0" w:space="0" w:color="auto"/>
                <w:left w:val="none" w:sz="0" w:space="0" w:color="auto"/>
                <w:bottom w:val="none" w:sz="0" w:space="0" w:color="auto"/>
                <w:right w:val="none" w:sz="0" w:space="0" w:color="auto"/>
              </w:divBdr>
              <w:divsChild>
                <w:div w:id="1667975996">
                  <w:marLeft w:val="0"/>
                  <w:marRight w:val="0"/>
                  <w:marTop w:val="0"/>
                  <w:marBottom w:val="0"/>
                  <w:divBdr>
                    <w:top w:val="none" w:sz="0" w:space="0" w:color="auto"/>
                    <w:left w:val="none" w:sz="0" w:space="0" w:color="auto"/>
                    <w:bottom w:val="none" w:sz="0" w:space="0" w:color="auto"/>
                    <w:right w:val="none" w:sz="0" w:space="0" w:color="auto"/>
                  </w:divBdr>
                </w:div>
              </w:divsChild>
            </w:div>
            <w:div w:id="465052751">
              <w:marLeft w:val="0"/>
              <w:marRight w:val="0"/>
              <w:marTop w:val="0"/>
              <w:marBottom w:val="0"/>
              <w:divBdr>
                <w:top w:val="none" w:sz="0" w:space="0" w:color="auto"/>
                <w:left w:val="none" w:sz="0" w:space="0" w:color="auto"/>
                <w:bottom w:val="none" w:sz="0" w:space="0" w:color="auto"/>
                <w:right w:val="none" w:sz="0" w:space="0" w:color="auto"/>
              </w:divBdr>
              <w:divsChild>
                <w:div w:id="159732679">
                  <w:marLeft w:val="0"/>
                  <w:marRight w:val="0"/>
                  <w:marTop w:val="0"/>
                  <w:marBottom w:val="0"/>
                  <w:divBdr>
                    <w:top w:val="none" w:sz="0" w:space="0" w:color="auto"/>
                    <w:left w:val="none" w:sz="0" w:space="0" w:color="auto"/>
                    <w:bottom w:val="none" w:sz="0" w:space="0" w:color="auto"/>
                    <w:right w:val="none" w:sz="0" w:space="0" w:color="auto"/>
                  </w:divBdr>
                </w:div>
              </w:divsChild>
            </w:div>
            <w:div w:id="958414459">
              <w:marLeft w:val="0"/>
              <w:marRight w:val="0"/>
              <w:marTop w:val="0"/>
              <w:marBottom w:val="0"/>
              <w:divBdr>
                <w:top w:val="none" w:sz="0" w:space="0" w:color="auto"/>
                <w:left w:val="none" w:sz="0" w:space="0" w:color="auto"/>
                <w:bottom w:val="none" w:sz="0" w:space="0" w:color="auto"/>
                <w:right w:val="none" w:sz="0" w:space="0" w:color="auto"/>
              </w:divBdr>
              <w:divsChild>
                <w:div w:id="119300648">
                  <w:marLeft w:val="0"/>
                  <w:marRight w:val="0"/>
                  <w:marTop w:val="0"/>
                  <w:marBottom w:val="0"/>
                  <w:divBdr>
                    <w:top w:val="none" w:sz="0" w:space="0" w:color="auto"/>
                    <w:left w:val="none" w:sz="0" w:space="0" w:color="auto"/>
                    <w:bottom w:val="none" w:sz="0" w:space="0" w:color="auto"/>
                    <w:right w:val="none" w:sz="0" w:space="0" w:color="auto"/>
                  </w:divBdr>
                </w:div>
              </w:divsChild>
            </w:div>
            <w:div w:id="372579229">
              <w:marLeft w:val="0"/>
              <w:marRight w:val="0"/>
              <w:marTop w:val="0"/>
              <w:marBottom w:val="0"/>
              <w:divBdr>
                <w:top w:val="none" w:sz="0" w:space="0" w:color="auto"/>
                <w:left w:val="none" w:sz="0" w:space="0" w:color="auto"/>
                <w:bottom w:val="none" w:sz="0" w:space="0" w:color="auto"/>
                <w:right w:val="none" w:sz="0" w:space="0" w:color="auto"/>
              </w:divBdr>
              <w:divsChild>
                <w:div w:id="414909130">
                  <w:marLeft w:val="0"/>
                  <w:marRight w:val="0"/>
                  <w:marTop w:val="0"/>
                  <w:marBottom w:val="0"/>
                  <w:divBdr>
                    <w:top w:val="none" w:sz="0" w:space="0" w:color="auto"/>
                    <w:left w:val="none" w:sz="0" w:space="0" w:color="auto"/>
                    <w:bottom w:val="none" w:sz="0" w:space="0" w:color="auto"/>
                    <w:right w:val="none" w:sz="0" w:space="0" w:color="auto"/>
                  </w:divBdr>
                </w:div>
              </w:divsChild>
            </w:div>
            <w:div w:id="1494758969">
              <w:marLeft w:val="0"/>
              <w:marRight w:val="0"/>
              <w:marTop w:val="0"/>
              <w:marBottom w:val="0"/>
              <w:divBdr>
                <w:top w:val="none" w:sz="0" w:space="0" w:color="auto"/>
                <w:left w:val="none" w:sz="0" w:space="0" w:color="auto"/>
                <w:bottom w:val="none" w:sz="0" w:space="0" w:color="auto"/>
                <w:right w:val="none" w:sz="0" w:space="0" w:color="auto"/>
              </w:divBdr>
              <w:divsChild>
                <w:div w:id="1405642311">
                  <w:marLeft w:val="0"/>
                  <w:marRight w:val="0"/>
                  <w:marTop w:val="0"/>
                  <w:marBottom w:val="0"/>
                  <w:divBdr>
                    <w:top w:val="none" w:sz="0" w:space="0" w:color="auto"/>
                    <w:left w:val="none" w:sz="0" w:space="0" w:color="auto"/>
                    <w:bottom w:val="none" w:sz="0" w:space="0" w:color="auto"/>
                    <w:right w:val="none" w:sz="0" w:space="0" w:color="auto"/>
                  </w:divBdr>
                </w:div>
              </w:divsChild>
            </w:div>
            <w:div w:id="103232871">
              <w:marLeft w:val="0"/>
              <w:marRight w:val="0"/>
              <w:marTop w:val="0"/>
              <w:marBottom w:val="0"/>
              <w:divBdr>
                <w:top w:val="none" w:sz="0" w:space="0" w:color="auto"/>
                <w:left w:val="none" w:sz="0" w:space="0" w:color="auto"/>
                <w:bottom w:val="none" w:sz="0" w:space="0" w:color="auto"/>
                <w:right w:val="none" w:sz="0" w:space="0" w:color="auto"/>
              </w:divBdr>
              <w:divsChild>
                <w:div w:id="1038044816">
                  <w:marLeft w:val="0"/>
                  <w:marRight w:val="0"/>
                  <w:marTop w:val="0"/>
                  <w:marBottom w:val="0"/>
                  <w:divBdr>
                    <w:top w:val="none" w:sz="0" w:space="0" w:color="auto"/>
                    <w:left w:val="none" w:sz="0" w:space="0" w:color="auto"/>
                    <w:bottom w:val="none" w:sz="0" w:space="0" w:color="auto"/>
                    <w:right w:val="none" w:sz="0" w:space="0" w:color="auto"/>
                  </w:divBdr>
                </w:div>
              </w:divsChild>
            </w:div>
            <w:div w:id="709037159">
              <w:marLeft w:val="0"/>
              <w:marRight w:val="0"/>
              <w:marTop w:val="0"/>
              <w:marBottom w:val="0"/>
              <w:divBdr>
                <w:top w:val="none" w:sz="0" w:space="0" w:color="auto"/>
                <w:left w:val="none" w:sz="0" w:space="0" w:color="auto"/>
                <w:bottom w:val="none" w:sz="0" w:space="0" w:color="auto"/>
                <w:right w:val="none" w:sz="0" w:space="0" w:color="auto"/>
              </w:divBdr>
              <w:divsChild>
                <w:div w:id="978924769">
                  <w:marLeft w:val="0"/>
                  <w:marRight w:val="0"/>
                  <w:marTop w:val="0"/>
                  <w:marBottom w:val="0"/>
                  <w:divBdr>
                    <w:top w:val="none" w:sz="0" w:space="0" w:color="auto"/>
                    <w:left w:val="none" w:sz="0" w:space="0" w:color="auto"/>
                    <w:bottom w:val="none" w:sz="0" w:space="0" w:color="auto"/>
                    <w:right w:val="none" w:sz="0" w:space="0" w:color="auto"/>
                  </w:divBdr>
                </w:div>
              </w:divsChild>
            </w:div>
            <w:div w:id="450705583">
              <w:marLeft w:val="0"/>
              <w:marRight w:val="0"/>
              <w:marTop w:val="0"/>
              <w:marBottom w:val="0"/>
              <w:divBdr>
                <w:top w:val="none" w:sz="0" w:space="0" w:color="auto"/>
                <w:left w:val="none" w:sz="0" w:space="0" w:color="auto"/>
                <w:bottom w:val="none" w:sz="0" w:space="0" w:color="auto"/>
                <w:right w:val="none" w:sz="0" w:space="0" w:color="auto"/>
              </w:divBdr>
              <w:divsChild>
                <w:div w:id="1213731131">
                  <w:marLeft w:val="0"/>
                  <w:marRight w:val="0"/>
                  <w:marTop w:val="0"/>
                  <w:marBottom w:val="0"/>
                  <w:divBdr>
                    <w:top w:val="none" w:sz="0" w:space="0" w:color="auto"/>
                    <w:left w:val="none" w:sz="0" w:space="0" w:color="auto"/>
                    <w:bottom w:val="none" w:sz="0" w:space="0" w:color="auto"/>
                    <w:right w:val="none" w:sz="0" w:space="0" w:color="auto"/>
                  </w:divBdr>
                </w:div>
              </w:divsChild>
            </w:div>
            <w:div w:id="855118393">
              <w:marLeft w:val="0"/>
              <w:marRight w:val="0"/>
              <w:marTop w:val="0"/>
              <w:marBottom w:val="0"/>
              <w:divBdr>
                <w:top w:val="none" w:sz="0" w:space="0" w:color="auto"/>
                <w:left w:val="none" w:sz="0" w:space="0" w:color="auto"/>
                <w:bottom w:val="none" w:sz="0" w:space="0" w:color="auto"/>
                <w:right w:val="none" w:sz="0" w:space="0" w:color="auto"/>
              </w:divBdr>
              <w:divsChild>
                <w:div w:id="983394589">
                  <w:marLeft w:val="0"/>
                  <w:marRight w:val="0"/>
                  <w:marTop w:val="0"/>
                  <w:marBottom w:val="0"/>
                  <w:divBdr>
                    <w:top w:val="none" w:sz="0" w:space="0" w:color="auto"/>
                    <w:left w:val="none" w:sz="0" w:space="0" w:color="auto"/>
                    <w:bottom w:val="none" w:sz="0" w:space="0" w:color="auto"/>
                    <w:right w:val="none" w:sz="0" w:space="0" w:color="auto"/>
                  </w:divBdr>
                </w:div>
              </w:divsChild>
            </w:div>
            <w:div w:id="1940601979">
              <w:marLeft w:val="0"/>
              <w:marRight w:val="0"/>
              <w:marTop w:val="0"/>
              <w:marBottom w:val="0"/>
              <w:divBdr>
                <w:top w:val="none" w:sz="0" w:space="0" w:color="auto"/>
                <w:left w:val="none" w:sz="0" w:space="0" w:color="auto"/>
                <w:bottom w:val="none" w:sz="0" w:space="0" w:color="auto"/>
                <w:right w:val="none" w:sz="0" w:space="0" w:color="auto"/>
              </w:divBdr>
              <w:divsChild>
                <w:div w:id="583950993">
                  <w:marLeft w:val="0"/>
                  <w:marRight w:val="0"/>
                  <w:marTop w:val="0"/>
                  <w:marBottom w:val="0"/>
                  <w:divBdr>
                    <w:top w:val="none" w:sz="0" w:space="0" w:color="auto"/>
                    <w:left w:val="none" w:sz="0" w:space="0" w:color="auto"/>
                    <w:bottom w:val="none" w:sz="0" w:space="0" w:color="auto"/>
                    <w:right w:val="none" w:sz="0" w:space="0" w:color="auto"/>
                  </w:divBdr>
                </w:div>
              </w:divsChild>
            </w:div>
            <w:div w:id="1372220617">
              <w:marLeft w:val="0"/>
              <w:marRight w:val="0"/>
              <w:marTop w:val="0"/>
              <w:marBottom w:val="0"/>
              <w:divBdr>
                <w:top w:val="none" w:sz="0" w:space="0" w:color="auto"/>
                <w:left w:val="none" w:sz="0" w:space="0" w:color="auto"/>
                <w:bottom w:val="none" w:sz="0" w:space="0" w:color="auto"/>
                <w:right w:val="none" w:sz="0" w:space="0" w:color="auto"/>
              </w:divBdr>
              <w:divsChild>
                <w:div w:id="1412772319">
                  <w:marLeft w:val="0"/>
                  <w:marRight w:val="0"/>
                  <w:marTop w:val="0"/>
                  <w:marBottom w:val="0"/>
                  <w:divBdr>
                    <w:top w:val="none" w:sz="0" w:space="0" w:color="auto"/>
                    <w:left w:val="none" w:sz="0" w:space="0" w:color="auto"/>
                    <w:bottom w:val="none" w:sz="0" w:space="0" w:color="auto"/>
                    <w:right w:val="none" w:sz="0" w:space="0" w:color="auto"/>
                  </w:divBdr>
                </w:div>
              </w:divsChild>
            </w:div>
            <w:div w:id="354236892">
              <w:marLeft w:val="0"/>
              <w:marRight w:val="0"/>
              <w:marTop w:val="0"/>
              <w:marBottom w:val="0"/>
              <w:divBdr>
                <w:top w:val="none" w:sz="0" w:space="0" w:color="auto"/>
                <w:left w:val="none" w:sz="0" w:space="0" w:color="auto"/>
                <w:bottom w:val="none" w:sz="0" w:space="0" w:color="auto"/>
                <w:right w:val="none" w:sz="0" w:space="0" w:color="auto"/>
              </w:divBdr>
              <w:divsChild>
                <w:div w:id="236719152">
                  <w:marLeft w:val="0"/>
                  <w:marRight w:val="0"/>
                  <w:marTop w:val="0"/>
                  <w:marBottom w:val="0"/>
                  <w:divBdr>
                    <w:top w:val="none" w:sz="0" w:space="0" w:color="auto"/>
                    <w:left w:val="none" w:sz="0" w:space="0" w:color="auto"/>
                    <w:bottom w:val="none" w:sz="0" w:space="0" w:color="auto"/>
                    <w:right w:val="none" w:sz="0" w:space="0" w:color="auto"/>
                  </w:divBdr>
                </w:div>
              </w:divsChild>
            </w:div>
            <w:div w:id="545141843">
              <w:marLeft w:val="0"/>
              <w:marRight w:val="0"/>
              <w:marTop w:val="0"/>
              <w:marBottom w:val="0"/>
              <w:divBdr>
                <w:top w:val="none" w:sz="0" w:space="0" w:color="auto"/>
                <w:left w:val="none" w:sz="0" w:space="0" w:color="auto"/>
                <w:bottom w:val="none" w:sz="0" w:space="0" w:color="auto"/>
                <w:right w:val="none" w:sz="0" w:space="0" w:color="auto"/>
              </w:divBdr>
              <w:divsChild>
                <w:div w:id="884217461">
                  <w:marLeft w:val="0"/>
                  <w:marRight w:val="0"/>
                  <w:marTop w:val="0"/>
                  <w:marBottom w:val="0"/>
                  <w:divBdr>
                    <w:top w:val="none" w:sz="0" w:space="0" w:color="auto"/>
                    <w:left w:val="none" w:sz="0" w:space="0" w:color="auto"/>
                    <w:bottom w:val="none" w:sz="0" w:space="0" w:color="auto"/>
                    <w:right w:val="none" w:sz="0" w:space="0" w:color="auto"/>
                  </w:divBdr>
                </w:div>
              </w:divsChild>
            </w:div>
            <w:div w:id="790245760">
              <w:marLeft w:val="0"/>
              <w:marRight w:val="0"/>
              <w:marTop w:val="0"/>
              <w:marBottom w:val="0"/>
              <w:divBdr>
                <w:top w:val="none" w:sz="0" w:space="0" w:color="auto"/>
                <w:left w:val="none" w:sz="0" w:space="0" w:color="auto"/>
                <w:bottom w:val="none" w:sz="0" w:space="0" w:color="auto"/>
                <w:right w:val="none" w:sz="0" w:space="0" w:color="auto"/>
              </w:divBdr>
              <w:divsChild>
                <w:div w:id="1963026767">
                  <w:marLeft w:val="0"/>
                  <w:marRight w:val="0"/>
                  <w:marTop w:val="0"/>
                  <w:marBottom w:val="0"/>
                  <w:divBdr>
                    <w:top w:val="none" w:sz="0" w:space="0" w:color="auto"/>
                    <w:left w:val="none" w:sz="0" w:space="0" w:color="auto"/>
                    <w:bottom w:val="none" w:sz="0" w:space="0" w:color="auto"/>
                    <w:right w:val="none" w:sz="0" w:space="0" w:color="auto"/>
                  </w:divBdr>
                </w:div>
              </w:divsChild>
            </w:div>
            <w:div w:id="209457719">
              <w:marLeft w:val="0"/>
              <w:marRight w:val="0"/>
              <w:marTop w:val="0"/>
              <w:marBottom w:val="0"/>
              <w:divBdr>
                <w:top w:val="none" w:sz="0" w:space="0" w:color="auto"/>
                <w:left w:val="none" w:sz="0" w:space="0" w:color="auto"/>
                <w:bottom w:val="none" w:sz="0" w:space="0" w:color="auto"/>
                <w:right w:val="none" w:sz="0" w:space="0" w:color="auto"/>
              </w:divBdr>
              <w:divsChild>
                <w:div w:id="319234761">
                  <w:marLeft w:val="0"/>
                  <w:marRight w:val="0"/>
                  <w:marTop w:val="0"/>
                  <w:marBottom w:val="0"/>
                  <w:divBdr>
                    <w:top w:val="none" w:sz="0" w:space="0" w:color="auto"/>
                    <w:left w:val="none" w:sz="0" w:space="0" w:color="auto"/>
                    <w:bottom w:val="none" w:sz="0" w:space="0" w:color="auto"/>
                    <w:right w:val="none" w:sz="0" w:space="0" w:color="auto"/>
                  </w:divBdr>
                </w:div>
              </w:divsChild>
            </w:div>
            <w:div w:id="383525961">
              <w:marLeft w:val="0"/>
              <w:marRight w:val="0"/>
              <w:marTop w:val="0"/>
              <w:marBottom w:val="0"/>
              <w:divBdr>
                <w:top w:val="none" w:sz="0" w:space="0" w:color="auto"/>
                <w:left w:val="none" w:sz="0" w:space="0" w:color="auto"/>
                <w:bottom w:val="none" w:sz="0" w:space="0" w:color="auto"/>
                <w:right w:val="none" w:sz="0" w:space="0" w:color="auto"/>
              </w:divBdr>
              <w:divsChild>
                <w:div w:id="1159880261">
                  <w:marLeft w:val="0"/>
                  <w:marRight w:val="0"/>
                  <w:marTop w:val="0"/>
                  <w:marBottom w:val="0"/>
                  <w:divBdr>
                    <w:top w:val="none" w:sz="0" w:space="0" w:color="auto"/>
                    <w:left w:val="none" w:sz="0" w:space="0" w:color="auto"/>
                    <w:bottom w:val="none" w:sz="0" w:space="0" w:color="auto"/>
                    <w:right w:val="none" w:sz="0" w:space="0" w:color="auto"/>
                  </w:divBdr>
                </w:div>
              </w:divsChild>
            </w:div>
            <w:div w:id="741029971">
              <w:marLeft w:val="0"/>
              <w:marRight w:val="0"/>
              <w:marTop w:val="0"/>
              <w:marBottom w:val="0"/>
              <w:divBdr>
                <w:top w:val="none" w:sz="0" w:space="0" w:color="auto"/>
                <w:left w:val="none" w:sz="0" w:space="0" w:color="auto"/>
                <w:bottom w:val="none" w:sz="0" w:space="0" w:color="auto"/>
                <w:right w:val="none" w:sz="0" w:space="0" w:color="auto"/>
              </w:divBdr>
              <w:divsChild>
                <w:div w:id="538973623">
                  <w:marLeft w:val="0"/>
                  <w:marRight w:val="0"/>
                  <w:marTop w:val="0"/>
                  <w:marBottom w:val="0"/>
                  <w:divBdr>
                    <w:top w:val="none" w:sz="0" w:space="0" w:color="auto"/>
                    <w:left w:val="none" w:sz="0" w:space="0" w:color="auto"/>
                    <w:bottom w:val="none" w:sz="0" w:space="0" w:color="auto"/>
                    <w:right w:val="none" w:sz="0" w:space="0" w:color="auto"/>
                  </w:divBdr>
                </w:div>
              </w:divsChild>
            </w:div>
            <w:div w:id="537351205">
              <w:marLeft w:val="0"/>
              <w:marRight w:val="0"/>
              <w:marTop w:val="0"/>
              <w:marBottom w:val="0"/>
              <w:divBdr>
                <w:top w:val="none" w:sz="0" w:space="0" w:color="auto"/>
                <w:left w:val="none" w:sz="0" w:space="0" w:color="auto"/>
                <w:bottom w:val="none" w:sz="0" w:space="0" w:color="auto"/>
                <w:right w:val="none" w:sz="0" w:space="0" w:color="auto"/>
              </w:divBdr>
              <w:divsChild>
                <w:div w:id="1385837859">
                  <w:marLeft w:val="0"/>
                  <w:marRight w:val="0"/>
                  <w:marTop w:val="0"/>
                  <w:marBottom w:val="0"/>
                  <w:divBdr>
                    <w:top w:val="none" w:sz="0" w:space="0" w:color="auto"/>
                    <w:left w:val="none" w:sz="0" w:space="0" w:color="auto"/>
                    <w:bottom w:val="none" w:sz="0" w:space="0" w:color="auto"/>
                    <w:right w:val="none" w:sz="0" w:space="0" w:color="auto"/>
                  </w:divBdr>
                </w:div>
              </w:divsChild>
            </w:div>
            <w:div w:id="772287904">
              <w:marLeft w:val="0"/>
              <w:marRight w:val="0"/>
              <w:marTop w:val="0"/>
              <w:marBottom w:val="0"/>
              <w:divBdr>
                <w:top w:val="none" w:sz="0" w:space="0" w:color="auto"/>
                <w:left w:val="none" w:sz="0" w:space="0" w:color="auto"/>
                <w:bottom w:val="none" w:sz="0" w:space="0" w:color="auto"/>
                <w:right w:val="none" w:sz="0" w:space="0" w:color="auto"/>
              </w:divBdr>
              <w:divsChild>
                <w:div w:id="1119879696">
                  <w:marLeft w:val="0"/>
                  <w:marRight w:val="0"/>
                  <w:marTop w:val="0"/>
                  <w:marBottom w:val="0"/>
                  <w:divBdr>
                    <w:top w:val="none" w:sz="0" w:space="0" w:color="auto"/>
                    <w:left w:val="none" w:sz="0" w:space="0" w:color="auto"/>
                    <w:bottom w:val="none" w:sz="0" w:space="0" w:color="auto"/>
                    <w:right w:val="none" w:sz="0" w:space="0" w:color="auto"/>
                  </w:divBdr>
                </w:div>
              </w:divsChild>
            </w:div>
            <w:div w:id="191379174">
              <w:marLeft w:val="0"/>
              <w:marRight w:val="0"/>
              <w:marTop w:val="0"/>
              <w:marBottom w:val="0"/>
              <w:divBdr>
                <w:top w:val="none" w:sz="0" w:space="0" w:color="auto"/>
                <w:left w:val="none" w:sz="0" w:space="0" w:color="auto"/>
                <w:bottom w:val="none" w:sz="0" w:space="0" w:color="auto"/>
                <w:right w:val="none" w:sz="0" w:space="0" w:color="auto"/>
              </w:divBdr>
              <w:divsChild>
                <w:div w:id="1612122860">
                  <w:marLeft w:val="0"/>
                  <w:marRight w:val="0"/>
                  <w:marTop w:val="0"/>
                  <w:marBottom w:val="0"/>
                  <w:divBdr>
                    <w:top w:val="none" w:sz="0" w:space="0" w:color="auto"/>
                    <w:left w:val="none" w:sz="0" w:space="0" w:color="auto"/>
                    <w:bottom w:val="none" w:sz="0" w:space="0" w:color="auto"/>
                    <w:right w:val="none" w:sz="0" w:space="0" w:color="auto"/>
                  </w:divBdr>
                </w:div>
              </w:divsChild>
            </w:div>
            <w:div w:id="961500669">
              <w:marLeft w:val="0"/>
              <w:marRight w:val="0"/>
              <w:marTop w:val="0"/>
              <w:marBottom w:val="0"/>
              <w:divBdr>
                <w:top w:val="none" w:sz="0" w:space="0" w:color="auto"/>
                <w:left w:val="none" w:sz="0" w:space="0" w:color="auto"/>
                <w:bottom w:val="none" w:sz="0" w:space="0" w:color="auto"/>
                <w:right w:val="none" w:sz="0" w:space="0" w:color="auto"/>
              </w:divBdr>
              <w:divsChild>
                <w:div w:id="598878619">
                  <w:marLeft w:val="0"/>
                  <w:marRight w:val="0"/>
                  <w:marTop w:val="0"/>
                  <w:marBottom w:val="0"/>
                  <w:divBdr>
                    <w:top w:val="none" w:sz="0" w:space="0" w:color="auto"/>
                    <w:left w:val="none" w:sz="0" w:space="0" w:color="auto"/>
                    <w:bottom w:val="none" w:sz="0" w:space="0" w:color="auto"/>
                    <w:right w:val="none" w:sz="0" w:space="0" w:color="auto"/>
                  </w:divBdr>
                </w:div>
              </w:divsChild>
            </w:div>
            <w:div w:id="1902713630">
              <w:marLeft w:val="0"/>
              <w:marRight w:val="0"/>
              <w:marTop w:val="0"/>
              <w:marBottom w:val="0"/>
              <w:divBdr>
                <w:top w:val="none" w:sz="0" w:space="0" w:color="auto"/>
                <w:left w:val="none" w:sz="0" w:space="0" w:color="auto"/>
                <w:bottom w:val="none" w:sz="0" w:space="0" w:color="auto"/>
                <w:right w:val="none" w:sz="0" w:space="0" w:color="auto"/>
              </w:divBdr>
              <w:divsChild>
                <w:div w:id="19713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7F3F-FA4E-4F4F-9EE1-088E9CDA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Mary Leesha Ogle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Leesha Ogle</dc:creator>
  <cp:keywords/>
  <dc:description/>
  <cp:lastModifiedBy>José Koppelman-Guthrie</cp:lastModifiedBy>
  <cp:revision>2</cp:revision>
  <dcterms:created xsi:type="dcterms:W3CDTF">2019-03-18T22:19:00Z</dcterms:created>
  <dcterms:modified xsi:type="dcterms:W3CDTF">2019-03-18T22:19:00Z</dcterms:modified>
</cp:coreProperties>
</file>